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BED5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58C8DFA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D39B1B6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19635FF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14667B0D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3A8B6B2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119A914F" w14:textId="795755F9" w:rsidR="002A5D4C" w:rsidRPr="0082439A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2439A">
        <w:rPr>
          <w:rFonts w:ascii="Times New Roman" w:hAnsi="Times New Roman" w:cs="Times New Roman"/>
          <w:b/>
          <w:bCs/>
          <w:lang w:eastAsia="ru-RU"/>
        </w:rPr>
        <w:t xml:space="preserve">«ЭКСПЛУАТАЦИЯ </w:t>
      </w:r>
      <w:r w:rsidR="0082439A" w:rsidRPr="0082439A">
        <w:rPr>
          <w:rFonts w:ascii="Times New Roman" w:hAnsi="Times New Roman" w:cs="Times New Roman"/>
          <w:b/>
          <w:bCs/>
          <w:lang w:eastAsia="ru-RU"/>
        </w:rPr>
        <w:t>И ОБСЛУЖИВАНИЕ МНОГОКВАРТИРНОГО ДОМА</w:t>
      </w:r>
      <w:r w:rsidRPr="0082439A">
        <w:rPr>
          <w:rFonts w:ascii="Times New Roman" w:hAnsi="Times New Roman" w:cs="Times New Roman"/>
          <w:b/>
          <w:bCs/>
          <w:lang w:eastAsia="ru-RU"/>
        </w:rPr>
        <w:t>»</w:t>
      </w:r>
    </w:p>
    <w:p w14:paraId="71C54AE1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38D68902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3C2580C8" w14:textId="77777777" w:rsidTr="00284827">
        <w:tc>
          <w:tcPr>
            <w:tcW w:w="496" w:type="dxa"/>
          </w:tcPr>
          <w:p w14:paraId="1952E18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1BA2BCAE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4D2D215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766224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043D3BA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14:paraId="7577F57C" w14:textId="77777777" w:rsidTr="00284827">
        <w:tc>
          <w:tcPr>
            <w:tcW w:w="496" w:type="dxa"/>
          </w:tcPr>
          <w:p w14:paraId="05CA44B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3BBABB9B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14:paraId="05BBF9B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7676AC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1181CC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D2A61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3F98B6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2332E"/>
    <w:rsid w:val="0082439A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551B2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A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3005-254E-4342-9C40-4F69EAE5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2024-06-25T15:47:00Z</dcterms:created>
  <dcterms:modified xsi:type="dcterms:W3CDTF">2024-06-25T15:47:00Z</dcterms:modified>
</cp:coreProperties>
</file>