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4A1" w:rsidRPr="002224A1" w:rsidRDefault="002224A1" w:rsidP="001770E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  <w:r w:rsidRPr="002224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Техническое  задание в рамках бренда </w:t>
      </w:r>
      <w:proofErr w:type="spellStart"/>
      <w:r w:rsidRPr="002224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ИнКО</w:t>
      </w:r>
      <w:proofErr w:type="spellEnd"/>
      <w:r w:rsidRPr="002224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"Лидер изменений" </w:t>
      </w:r>
    </w:p>
    <w:p w:rsidR="002224A1" w:rsidRDefault="002224A1" w:rsidP="001770E1">
      <w:pPr>
        <w:jc w:val="center"/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224A1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Сценарный план </w:t>
      </w:r>
    </w:p>
    <w:p w:rsidR="002224A1" w:rsidRDefault="002224A1" w:rsidP="001770E1">
      <w:pPr>
        <w:jc w:val="center"/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  <w:r w:rsidRPr="002224A1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с применением интерактивных технологий работы с педагогами в рамках Деловой программы Регионального Чемпионата «Молодые профессионалы (</w:t>
      </w:r>
      <w:proofErr w:type="spellStart"/>
      <w:r w:rsidRPr="002224A1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Worldskills</w:t>
      </w:r>
      <w:proofErr w:type="spellEnd"/>
      <w:r w:rsidRPr="002224A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proofErr w:type="spellStart"/>
      <w:r w:rsidRPr="002224A1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Russia</w:t>
      </w:r>
      <w:proofErr w:type="spellEnd"/>
      <w:r w:rsidRPr="002224A1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)» Омской области в 2021.</w:t>
      </w:r>
    </w:p>
    <w:p w:rsidR="009C3056" w:rsidRDefault="009C3056" w:rsidP="009C3056">
      <w:pPr>
        <w:jc w:val="right"/>
        <w:rPr>
          <w:rStyle w:val="a4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9C3056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Руководитель Пастухова С.В. </w:t>
      </w:r>
    </w:p>
    <w:p w:rsidR="009C3056" w:rsidRDefault="009C3056" w:rsidP="009C3056">
      <w:pPr>
        <w:jc w:val="right"/>
        <w:rPr>
          <w:rStyle w:val="a4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9C3056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БПОУ ОО «Омский строительный колледж»</w:t>
      </w:r>
    </w:p>
    <w:p w:rsidR="005A265B" w:rsidRPr="005A265B" w:rsidRDefault="001770E1" w:rsidP="009C305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265B">
        <w:rPr>
          <w:rFonts w:ascii="Times New Roman" w:hAnsi="Times New Roman" w:cs="Times New Roman"/>
          <w:b/>
          <w:sz w:val="28"/>
          <w:szCs w:val="28"/>
          <w:u w:val="single"/>
        </w:rPr>
        <w:t>Тема мероприятия</w:t>
      </w:r>
      <w:r w:rsidR="00F56E66" w:rsidRPr="005A265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56E66" w:rsidRPr="005A265B" w:rsidRDefault="005A265B" w:rsidP="005A265B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C3056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F56E66" w:rsidRPr="009C3056">
        <w:rPr>
          <w:rFonts w:ascii="Times New Roman" w:hAnsi="Times New Roman" w:cs="Times New Roman"/>
          <w:sz w:val="28"/>
          <w:szCs w:val="28"/>
          <w:u w:val="single"/>
        </w:rPr>
        <w:t>рактическ</w:t>
      </w:r>
      <w:r w:rsidRPr="009C3056">
        <w:rPr>
          <w:rFonts w:ascii="Times New Roman" w:hAnsi="Times New Roman" w:cs="Times New Roman"/>
          <w:sz w:val="28"/>
          <w:szCs w:val="28"/>
          <w:u w:val="single"/>
        </w:rPr>
        <w:t>ая</w:t>
      </w:r>
      <w:r w:rsidR="00F56E66" w:rsidRPr="009C3056">
        <w:rPr>
          <w:rFonts w:ascii="Times New Roman" w:hAnsi="Times New Roman" w:cs="Times New Roman"/>
          <w:sz w:val="28"/>
          <w:szCs w:val="28"/>
          <w:u w:val="single"/>
        </w:rPr>
        <w:t xml:space="preserve"> работ</w:t>
      </w:r>
      <w:r w:rsidRPr="009C3056"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F56E66" w:rsidRPr="009C3056">
        <w:rPr>
          <w:rFonts w:ascii="Times New Roman" w:hAnsi="Times New Roman" w:cs="Times New Roman"/>
          <w:sz w:val="28"/>
          <w:szCs w:val="28"/>
        </w:rPr>
        <w:t>:</w:t>
      </w:r>
      <w:r w:rsidR="00F56E66" w:rsidRPr="005A26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Кальций</w:t>
      </w:r>
      <w:r w:rsidR="006961A0">
        <w:rPr>
          <w:rFonts w:ascii="Times New Roman" w:hAnsi="Times New Roman" w:cs="Times New Roman"/>
          <w:sz w:val="28"/>
          <w:szCs w:val="28"/>
        </w:rPr>
        <w:t xml:space="preserve">. </w:t>
      </w:r>
      <w:r w:rsidR="006961A0" w:rsidRPr="005A265B">
        <w:rPr>
          <w:rFonts w:ascii="Times New Roman" w:hAnsi="Times New Roman" w:cs="Times New Roman"/>
          <w:sz w:val="28"/>
          <w:szCs w:val="28"/>
        </w:rPr>
        <w:t>Применение соединений кальция  в строительстве</w:t>
      </w:r>
    </w:p>
    <w:p w:rsidR="001770E1" w:rsidRDefault="005A265B" w:rsidP="005A265B">
      <w:pPr>
        <w:jc w:val="both"/>
        <w:rPr>
          <w:rFonts w:ascii="Times New Roman" w:hAnsi="Times New Roman" w:cs="Times New Roman"/>
          <w:sz w:val="28"/>
          <w:szCs w:val="28"/>
        </w:rPr>
      </w:pPr>
      <w:r w:rsidRPr="005A265B">
        <w:rPr>
          <w:rFonts w:ascii="Times New Roman" w:hAnsi="Times New Roman" w:cs="Times New Roman"/>
          <w:b/>
          <w:sz w:val="28"/>
          <w:szCs w:val="28"/>
          <w:u w:val="single"/>
        </w:rPr>
        <w:t>Ф</w:t>
      </w:r>
      <w:r w:rsidR="001770E1" w:rsidRPr="005A265B">
        <w:rPr>
          <w:rFonts w:ascii="Times New Roman" w:hAnsi="Times New Roman" w:cs="Times New Roman"/>
          <w:b/>
          <w:sz w:val="28"/>
          <w:szCs w:val="28"/>
          <w:u w:val="single"/>
        </w:rPr>
        <w:t>орма</w:t>
      </w:r>
      <w:r w:rsidRPr="005A265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770E1" w:rsidRPr="005A265B">
        <w:rPr>
          <w:rFonts w:ascii="Times New Roman" w:hAnsi="Times New Roman" w:cs="Times New Roman"/>
          <w:b/>
          <w:sz w:val="28"/>
          <w:szCs w:val="28"/>
          <w:u w:val="single"/>
        </w:rPr>
        <w:t>проведения</w:t>
      </w:r>
      <w:r w:rsidRPr="005A265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A265B">
        <w:rPr>
          <w:rFonts w:ascii="Times New Roman" w:hAnsi="Times New Roman" w:cs="Times New Roman"/>
          <w:sz w:val="28"/>
          <w:szCs w:val="28"/>
        </w:rPr>
        <w:t xml:space="preserve">урок с использованием </w:t>
      </w:r>
      <w:proofErr w:type="gramStart"/>
      <w:r w:rsidRPr="005A265B">
        <w:rPr>
          <w:rFonts w:ascii="Times New Roman" w:hAnsi="Times New Roman" w:cs="Times New Roman"/>
          <w:sz w:val="28"/>
          <w:szCs w:val="28"/>
        </w:rPr>
        <w:t>кейс-технологии</w:t>
      </w:r>
      <w:proofErr w:type="gramEnd"/>
    </w:p>
    <w:p w:rsidR="005A265B" w:rsidRPr="005A265B" w:rsidRDefault="005A265B" w:rsidP="005A26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65B">
        <w:rPr>
          <w:rFonts w:ascii="Times New Roman" w:hAnsi="Times New Roman" w:cs="Times New Roman"/>
          <w:sz w:val="24"/>
          <w:szCs w:val="24"/>
        </w:rPr>
        <w:t>Суть интерактивного обучения состоит в том, что учебный процесс организован таким образом, что практически все учащиеся оказываются вовлеченными в процесс познания, они имеют возможность понимать и рефлексировать по поводу того, что они знают и думают. Совместная деятельность учащихся в процессе познания, освоения учебного материала означает, что каждый вносит свой особый индивидуальный вклад, идет обмен знаниями, идеями, способами деятельности.</w:t>
      </w:r>
    </w:p>
    <w:p w:rsidR="005A265B" w:rsidRPr="005A265B" w:rsidRDefault="005A265B" w:rsidP="005A26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65B">
        <w:rPr>
          <w:rFonts w:ascii="Times New Roman" w:eastAsia="Times New Roman" w:hAnsi="Times New Roman" w:cs="Times New Roman"/>
          <w:sz w:val="24"/>
          <w:szCs w:val="24"/>
        </w:rPr>
        <w:t xml:space="preserve">Кейс-метод или метод конкретных ситуаций следует отнести к методам активного проблемного, эвристического обучения.  Название метода происходит от английского </w:t>
      </w:r>
      <w:r w:rsidRPr="005A265B">
        <w:rPr>
          <w:rFonts w:ascii="Times New Roman" w:eastAsia="Times New Roman" w:hAnsi="Times New Roman" w:cs="Times New Roman"/>
          <w:sz w:val="24"/>
          <w:szCs w:val="24"/>
          <w:lang w:val="en-US"/>
        </w:rPr>
        <w:t>case</w:t>
      </w:r>
      <w:r w:rsidRPr="005A265B">
        <w:rPr>
          <w:rFonts w:ascii="Times New Roman" w:eastAsia="Times New Roman" w:hAnsi="Times New Roman" w:cs="Times New Roman"/>
          <w:sz w:val="24"/>
          <w:szCs w:val="24"/>
        </w:rPr>
        <w:t xml:space="preserve"> – случай, ситуация и от понятия «кейс»- чемоданчик для хранения различных бумаг, журналов, документов и пр.</w:t>
      </w:r>
      <w:r w:rsidRPr="005A265B">
        <w:rPr>
          <w:rFonts w:ascii="Times New Roman" w:hAnsi="Times New Roman" w:cs="Times New Roman"/>
          <w:sz w:val="24"/>
          <w:szCs w:val="24"/>
        </w:rPr>
        <w:t xml:space="preserve"> О</w:t>
      </w:r>
      <w:r w:rsidRPr="005A265B">
        <w:rPr>
          <w:rFonts w:ascii="Times New Roman" w:eastAsia="Times New Roman" w:hAnsi="Times New Roman" w:cs="Times New Roman"/>
          <w:sz w:val="24"/>
          <w:szCs w:val="24"/>
        </w:rPr>
        <w:t xml:space="preserve">бучающимся предлагают осмыслить и  найти решение для ситуации, имеющей отношения к реальным жизненным проблемам и описание которой отражает какую-либо практическую задачу. Отличительной особенностью данного метода является создание проблемной ситуации на основе фактов из реальной жизни. </w:t>
      </w:r>
    </w:p>
    <w:p w:rsidR="005A265B" w:rsidRPr="005A265B" w:rsidRDefault="005A265B" w:rsidP="005A265B">
      <w:pPr>
        <w:pStyle w:val="a7"/>
        <w:shd w:val="clear" w:color="auto" w:fill="FFFFFF"/>
        <w:spacing w:before="0" w:beforeAutospacing="0" w:after="0" w:afterAutospacing="0" w:line="276" w:lineRule="auto"/>
        <w:ind w:firstLine="425"/>
        <w:jc w:val="both"/>
      </w:pPr>
      <w:r w:rsidRPr="005A265B">
        <w:t xml:space="preserve">Цель технологии - помочь каждому учащемуся определить собственный уникальный путь освоения знаний, который ему более всего необходим при изучении химии и </w:t>
      </w:r>
      <w:proofErr w:type="gramStart"/>
      <w:r w:rsidRPr="005A265B">
        <w:t>привить</w:t>
      </w:r>
      <w:proofErr w:type="gramEnd"/>
      <w:r w:rsidRPr="005A265B">
        <w:t xml:space="preserve"> интерес к изучаемому предмету.</w:t>
      </w:r>
    </w:p>
    <w:p w:rsidR="005A265B" w:rsidRDefault="005A265B" w:rsidP="005A265B">
      <w:pPr>
        <w:pStyle w:val="a7"/>
        <w:shd w:val="clear" w:color="auto" w:fill="FFFFFF"/>
        <w:spacing w:before="0" w:beforeAutospacing="0" w:after="0" w:afterAutospacing="0" w:line="276" w:lineRule="auto"/>
        <w:ind w:firstLine="425"/>
        <w:jc w:val="both"/>
      </w:pPr>
      <w:r w:rsidRPr="005A265B">
        <w:t>Задачей этого метода является максимальное вовлечение каждого ученика в самостоятельную работу по решению поставленной проблемы или задачи.</w:t>
      </w:r>
    </w:p>
    <w:p w:rsidR="006961A0" w:rsidRPr="005A265B" w:rsidRDefault="006961A0" w:rsidP="005A265B">
      <w:pPr>
        <w:pStyle w:val="a7"/>
        <w:shd w:val="clear" w:color="auto" w:fill="FFFFFF"/>
        <w:spacing w:before="0" w:beforeAutospacing="0" w:after="0" w:afterAutospacing="0" w:line="276" w:lineRule="auto"/>
        <w:ind w:firstLine="425"/>
        <w:jc w:val="both"/>
      </w:pPr>
    </w:p>
    <w:p w:rsidR="005A265B" w:rsidRPr="006961A0" w:rsidRDefault="006961A0" w:rsidP="005A265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61A0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6961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A265B">
        <w:rPr>
          <w:rFonts w:ascii="Times New Roman" w:hAnsi="Times New Roman" w:cs="Times New Roman"/>
          <w:sz w:val="28"/>
          <w:szCs w:val="28"/>
        </w:rPr>
        <w:t>знакомление с химическими свойствами кальция и его соединений. Распознавание</w:t>
      </w:r>
      <w:r>
        <w:rPr>
          <w:rFonts w:ascii="Times New Roman" w:hAnsi="Times New Roman" w:cs="Times New Roman"/>
          <w:sz w:val="28"/>
          <w:szCs w:val="28"/>
        </w:rPr>
        <w:t xml:space="preserve"> минералов, содержащих кальций</w:t>
      </w:r>
      <w:r w:rsidRPr="005A265B">
        <w:rPr>
          <w:rFonts w:ascii="Times New Roman" w:hAnsi="Times New Roman" w:cs="Times New Roman"/>
          <w:sz w:val="28"/>
          <w:szCs w:val="28"/>
        </w:rPr>
        <w:t>.</w:t>
      </w:r>
    </w:p>
    <w:p w:rsidR="006961A0" w:rsidRPr="006961A0" w:rsidRDefault="006961A0" w:rsidP="006961A0">
      <w:pPr>
        <w:shd w:val="clear" w:color="auto" w:fill="FFFFFF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6961A0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  <w:r w:rsidRPr="006961A0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336"/>
        <w:gridCol w:w="3336"/>
        <w:gridCol w:w="3337"/>
      </w:tblGrid>
      <w:tr w:rsidR="006961A0" w:rsidRPr="006961A0" w:rsidTr="000B4C38">
        <w:tc>
          <w:tcPr>
            <w:tcW w:w="3336" w:type="dxa"/>
          </w:tcPr>
          <w:p w:rsidR="006961A0" w:rsidRPr="006961A0" w:rsidRDefault="006961A0" w:rsidP="000B4C3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Образовательные:</w:t>
            </w:r>
          </w:p>
          <w:p w:rsidR="006961A0" w:rsidRPr="006961A0" w:rsidRDefault="006961A0" w:rsidP="000B4C38">
            <w:pPr>
              <w:numPr>
                <w:ilvl w:val="0"/>
                <w:numId w:val="3"/>
              </w:numPr>
              <w:tabs>
                <w:tab w:val="clear" w:pos="720"/>
                <w:tab w:val="num" w:pos="240"/>
              </w:tabs>
              <w:spacing w:before="100" w:beforeAutospacing="1" w:after="100" w:afterAutospacing="1" w:line="240" w:lineRule="auto"/>
              <w:ind w:left="240" w:hanging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961A0">
              <w:rPr>
                <w:rFonts w:ascii="Times New Roman" w:hAnsi="Times New Roman" w:cs="Times New Roman"/>
                <w:sz w:val="24"/>
                <w:szCs w:val="24"/>
              </w:rPr>
              <w:t>Расширить знания о кальции, как элементе и веществе.</w:t>
            </w:r>
          </w:p>
          <w:p w:rsidR="006961A0" w:rsidRPr="006961A0" w:rsidRDefault="006961A0" w:rsidP="000B4C38">
            <w:pPr>
              <w:numPr>
                <w:ilvl w:val="0"/>
                <w:numId w:val="3"/>
              </w:numPr>
              <w:tabs>
                <w:tab w:val="clear" w:pos="720"/>
                <w:tab w:val="num" w:pos="240"/>
              </w:tabs>
              <w:spacing w:before="100" w:beforeAutospacing="1" w:after="100" w:afterAutospacing="1" w:line="240" w:lineRule="auto"/>
              <w:ind w:left="240" w:hanging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961A0">
              <w:rPr>
                <w:rFonts w:ascii="Times New Roman" w:hAnsi="Times New Roman" w:cs="Times New Roman"/>
                <w:sz w:val="24"/>
                <w:szCs w:val="24"/>
              </w:rPr>
              <w:t xml:space="preserve">Показать зависимость </w:t>
            </w:r>
            <w:r w:rsidRPr="006961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физических свойств кальция от наличия в нём металлической связи и особенностей кристаллического строения; на основе строения атома выявить закономерности химических свойств металла.</w:t>
            </w:r>
          </w:p>
          <w:p w:rsidR="006961A0" w:rsidRPr="006961A0" w:rsidRDefault="006961A0" w:rsidP="000B4C38">
            <w:pPr>
              <w:numPr>
                <w:ilvl w:val="0"/>
                <w:numId w:val="3"/>
              </w:numPr>
              <w:tabs>
                <w:tab w:val="clear" w:pos="720"/>
                <w:tab w:val="num" w:pos="240"/>
              </w:tabs>
              <w:spacing w:before="100" w:beforeAutospacing="1" w:after="100" w:afterAutospacing="1" w:line="240" w:lineRule="auto"/>
              <w:ind w:left="240" w:hanging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961A0">
              <w:rPr>
                <w:rFonts w:ascii="Times New Roman" w:hAnsi="Times New Roman" w:cs="Times New Roman"/>
                <w:sz w:val="24"/>
                <w:szCs w:val="24"/>
              </w:rPr>
              <w:t>Обобщить знания об основных оксидах и гидроксидах на примере соединений кальция</w:t>
            </w:r>
          </w:p>
        </w:tc>
        <w:tc>
          <w:tcPr>
            <w:tcW w:w="3336" w:type="dxa"/>
          </w:tcPr>
          <w:p w:rsidR="006961A0" w:rsidRPr="006961A0" w:rsidRDefault="006961A0" w:rsidP="000B4C3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Развивающие:</w:t>
            </w:r>
          </w:p>
          <w:p w:rsidR="006961A0" w:rsidRPr="006961A0" w:rsidRDefault="006961A0" w:rsidP="000B4C38">
            <w:pPr>
              <w:numPr>
                <w:ilvl w:val="0"/>
                <w:numId w:val="4"/>
              </w:numPr>
              <w:tabs>
                <w:tab w:val="clear" w:pos="720"/>
                <w:tab w:val="num" w:pos="264"/>
              </w:tabs>
              <w:spacing w:before="100" w:beforeAutospacing="1" w:after="100" w:afterAutospacing="1" w:line="240" w:lineRule="auto"/>
              <w:ind w:left="264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6961A0">
              <w:rPr>
                <w:rFonts w:ascii="Times New Roman" w:hAnsi="Times New Roman" w:cs="Times New Roman"/>
                <w:sz w:val="24"/>
                <w:szCs w:val="24"/>
              </w:rPr>
              <w:t>Продолжить формирование умений обрабатывать и анализировать полученные данные.</w:t>
            </w:r>
          </w:p>
          <w:p w:rsidR="006961A0" w:rsidRPr="006961A0" w:rsidRDefault="006961A0" w:rsidP="000B4C38">
            <w:pPr>
              <w:numPr>
                <w:ilvl w:val="0"/>
                <w:numId w:val="4"/>
              </w:numPr>
              <w:tabs>
                <w:tab w:val="clear" w:pos="720"/>
                <w:tab w:val="num" w:pos="264"/>
              </w:tabs>
              <w:spacing w:before="100" w:beforeAutospacing="1" w:after="100" w:afterAutospacing="1" w:line="240" w:lineRule="auto"/>
              <w:ind w:left="264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6961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Продолжить формирование исследовательских навыков, мыслительной активности учащихся.</w:t>
            </w:r>
          </w:p>
          <w:p w:rsidR="006961A0" w:rsidRDefault="006961A0" w:rsidP="000B4C38">
            <w:pPr>
              <w:numPr>
                <w:ilvl w:val="0"/>
                <w:numId w:val="4"/>
              </w:numPr>
              <w:tabs>
                <w:tab w:val="clear" w:pos="720"/>
                <w:tab w:val="num" w:pos="264"/>
              </w:tabs>
              <w:spacing w:before="100" w:beforeAutospacing="1" w:after="100" w:afterAutospacing="1" w:line="240" w:lineRule="auto"/>
              <w:ind w:left="264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6961A0">
              <w:rPr>
                <w:rFonts w:ascii="Times New Roman" w:hAnsi="Times New Roman" w:cs="Times New Roman"/>
                <w:sz w:val="24"/>
                <w:szCs w:val="24"/>
              </w:rPr>
              <w:t>Развивать умения работать в группах, устанавливать причинно-следственные связи, аргументировать ответы и делать выводы.</w:t>
            </w:r>
          </w:p>
          <w:p w:rsidR="006961A0" w:rsidRPr="006961A0" w:rsidRDefault="006961A0" w:rsidP="000B4C38">
            <w:pPr>
              <w:numPr>
                <w:ilvl w:val="0"/>
                <w:numId w:val="4"/>
              </w:numPr>
              <w:tabs>
                <w:tab w:val="clear" w:pos="720"/>
                <w:tab w:val="num" w:pos="264"/>
              </w:tabs>
              <w:spacing w:before="100" w:beforeAutospacing="1" w:after="100" w:afterAutospacing="1" w:line="240" w:lineRule="auto"/>
              <w:ind w:left="264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Пропедевтика знаний химии на дисциплине «Строительные материалы и изделия»</w:t>
            </w:r>
          </w:p>
        </w:tc>
        <w:tc>
          <w:tcPr>
            <w:tcW w:w="3337" w:type="dxa"/>
          </w:tcPr>
          <w:p w:rsidR="006961A0" w:rsidRPr="006961A0" w:rsidRDefault="006961A0" w:rsidP="000B4C3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Воспитательные:</w:t>
            </w:r>
          </w:p>
          <w:p w:rsidR="006961A0" w:rsidRPr="006961A0" w:rsidRDefault="006961A0" w:rsidP="000B4C38">
            <w:pPr>
              <w:numPr>
                <w:ilvl w:val="0"/>
                <w:numId w:val="5"/>
              </w:numPr>
              <w:tabs>
                <w:tab w:val="clear" w:pos="720"/>
                <w:tab w:val="num" w:pos="288"/>
              </w:tabs>
              <w:spacing w:before="100" w:beforeAutospacing="1" w:after="100" w:afterAutospacing="1" w:line="240" w:lineRule="auto"/>
              <w:ind w:left="288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6961A0">
              <w:rPr>
                <w:rFonts w:ascii="Times New Roman" w:hAnsi="Times New Roman" w:cs="Times New Roman"/>
                <w:sz w:val="24"/>
                <w:szCs w:val="24"/>
              </w:rPr>
              <w:t>Воспитывать культуру умственного труда.</w:t>
            </w:r>
          </w:p>
          <w:p w:rsidR="006961A0" w:rsidRPr="006961A0" w:rsidRDefault="006961A0" w:rsidP="000B4C38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1770E1" w:rsidRDefault="001770E1" w:rsidP="006961A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61A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Этапы</w:t>
      </w:r>
    </w:p>
    <w:p w:rsidR="006961A0" w:rsidRDefault="006961A0" w:rsidP="006961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содержание кейса:</w:t>
      </w:r>
    </w:p>
    <w:p w:rsidR="006961A0" w:rsidRPr="006961A0" w:rsidRDefault="006961A0" w:rsidP="006961A0">
      <w:pPr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961A0">
        <w:rPr>
          <w:rFonts w:ascii="Times New Roman" w:eastAsia="Calibri" w:hAnsi="Times New Roman" w:cs="Times New Roman"/>
          <w:b/>
          <w:i/>
          <w:sz w:val="24"/>
          <w:szCs w:val="24"/>
        </w:rPr>
        <w:t>Содержание кейса:</w:t>
      </w:r>
    </w:p>
    <w:p w:rsidR="006961A0" w:rsidRDefault="006961A0" w:rsidP="006961A0">
      <w:pPr>
        <w:pStyle w:val="a7"/>
        <w:shd w:val="clear" w:color="auto" w:fill="FFFFFF"/>
        <w:spacing w:before="0" w:beforeAutospacing="0" w:after="0" w:afterAutospacing="0"/>
        <w:jc w:val="both"/>
      </w:pPr>
      <w:r w:rsidRPr="004F589A">
        <w:t xml:space="preserve">Действие разворачивается на одной из </w:t>
      </w:r>
      <w:r>
        <w:t>строительных площадок вблизи г</w:t>
      </w:r>
      <w:proofErr w:type="gramStart"/>
      <w:r>
        <w:t>.О</w:t>
      </w:r>
      <w:proofErr w:type="gramEnd"/>
      <w:r>
        <w:t>мск</w:t>
      </w:r>
      <w:r w:rsidRPr="004F589A">
        <w:t xml:space="preserve">. </w:t>
      </w:r>
    </w:p>
    <w:p w:rsidR="006961A0" w:rsidRDefault="006961A0" w:rsidP="006961A0">
      <w:pPr>
        <w:pStyle w:val="a7"/>
        <w:shd w:val="clear" w:color="auto" w:fill="FFFFFF"/>
        <w:spacing w:before="0" w:beforeAutospacing="0" w:after="0" w:afterAutospacing="0"/>
        <w:jc w:val="both"/>
      </w:pPr>
      <w:r w:rsidRPr="004F589A">
        <w:t xml:space="preserve">Действующие лица: </w:t>
      </w:r>
    </w:p>
    <w:p w:rsidR="006961A0" w:rsidRDefault="006961A0" w:rsidP="006961A0">
      <w:pPr>
        <w:pStyle w:val="a7"/>
        <w:shd w:val="clear" w:color="auto" w:fill="FFFFFF"/>
        <w:spacing w:before="0" w:beforeAutospacing="0" w:after="0" w:afterAutospacing="0"/>
        <w:jc w:val="both"/>
      </w:pPr>
      <w:r w:rsidRPr="004F589A">
        <w:t xml:space="preserve">мастер производственного обучения </w:t>
      </w:r>
      <w:r>
        <w:t>Пастухова Светлана Викторовна</w:t>
      </w:r>
      <w:r w:rsidRPr="004F589A">
        <w:t xml:space="preserve">; </w:t>
      </w:r>
    </w:p>
    <w:p w:rsidR="006961A0" w:rsidRPr="004F589A" w:rsidRDefault="006961A0" w:rsidP="006961A0">
      <w:pPr>
        <w:pStyle w:val="a7"/>
        <w:shd w:val="clear" w:color="auto" w:fill="FFFFFF"/>
        <w:spacing w:before="0" w:beforeAutospacing="0" w:after="0" w:afterAutospacing="0"/>
        <w:jc w:val="both"/>
      </w:pPr>
      <w:r>
        <w:t xml:space="preserve">студенты </w:t>
      </w:r>
      <w:r w:rsidRPr="004F589A">
        <w:t>группы №</w:t>
      </w:r>
      <w:r>
        <w:t>111</w:t>
      </w:r>
      <w:r w:rsidRPr="004F589A">
        <w:t xml:space="preserve"> </w:t>
      </w:r>
      <w:r>
        <w:t xml:space="preserve">специальности 08.02.01 Строительство и эксплуатация зданий и сооружений, </w:t>
      </w:r>
      <w:r w:rsidRPr="004F589A">
        <w:t>Игорь, бригадир бригады №1; Виктор, бригадир бригады №2; кладовщик.</w:t>
      </w:r>
    </w:p>
    <w:p w:rsidR="006961A0" w:rsidRDefault="006961A0" w:rsidP="006961A0">
      <w:pPr>
        <w:pStyle w:val="a7"/>
        <w:shd w:val="clear" w:color="auto" w:fill="FFFFFF"/>
        <w:spacing w:before="0" w:beforeAutospacing="0" w:after="0" w:afterAutospacing="0"/>
        <w:jc w:val="both"/>
      </w:pPr>
    </w:p>
    <w:p w:rsidR="002B5DC9" w:rsidRDefault="002B5DC9" w:rsidP="002B5DC9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>
        <w:t xml:space="preserve">Пастухова Светлана Викторовна </w:t>
      </w:r>
      <w:r w:rsidR="006961A0" w:rsidRPr="004F589A">
        <w:t xml:space="preserve">уже в семь часов тридцать минут утра прибыла на строительный объект, где проходили производственную практику ее </w:t>
      </w:r>
      <w:r>
        <w:t>студенты</w:t>
      </w:r>
      <w:r w:rsidR="006961A0" w:rsidRPr="004F589A">
        <w:t xml:space="preserve">. </w:t>
      </w:r>
      <w:r>
        <w:t>Е</w:t>
      </w:r>
      <w:r w:rsidR="006961A0" w:rsidRPr="004F589A">
        <w:t>й необходимо было определить фронт работ на сегодняшний день и распределить ребят по рабочим местам.</w:t>
      </w:r>
    </w:p>
    <w:p w:rsidR="002B5DC9" w:rsidRDefault="006961A0" w:rsidP="002B5DC9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4F589A">
        <w:t xml:space="preserve"> В положенное время все ребята как один стояли перед мастером и ждали распоряжений. </w:t>
      </w:r>
      <w:r w:rsidR="002B5DC9">
        <w:t>Светлана Викторовна</w:t>
      </w:r>
      <w:r w:rsidRPr="004F589A">
        <w:t xml:space="preserve"> уже выяснила, что на сегодня ребятам нужно отделать два небольших помещения, но в разных местах стройки. Решили разделиться на две бригады, чтобы не толкаться и не мешать друг другу при работе, так как комнаты были очень небольшими. Тут же выбрали бригадиров, Игоря и Виктора, самых авторитетных ребят, которым и </w:t>
      </w:r>
      <w:r w:rsidR="002B5DC9">
        <w:t>Светлана Викторовна</w:t>
      </w:r>
      <w:r w:rsidRPr="004F589A">
        <w:t xml:space="preserve"> часто доверяла ответственные задания, да и группа их уважала.</w:t>
      </w:r>
    </w:p>
    <w:p w:rsidR="002B5DC9" w:rsidRDefault="006961A0" w:rsidP="002B5DC9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4F589A">
        <w:t xml:space="preserve"> Бригадиры получили бланки формы «М29» и с помощниками отправились к кладовщику за инструментом и необходимыми материалами. На складе хранилось много разнообразных материалов, и даже таких, которые, по мнению ребят, не имели к строительству никакого отношения: кислоты, индикаторы, </w:t>
      </w:r>
      <w:r w:rsidR="002B5DC9">
        <w:t xml:space="preserve">канистры с водой, </w:t>
      </w:r>
      <w:r w:rsidRPr="004F589A">
        <w:t xml:space="preserve">ингибиторы и еще что-то с непонятными названиями. Со склада строительных материалов ребята-бригадиры увидели выехавшую машину, до верха нагруженную мешками. </w:t>
      </w:r>
    </w:p>
    <w:p w:rsidR="002B5DC9" w:rsidRDefault="006961A0" w:rsidP="002B5DC9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4F589A">
        <w:t xml:space="preserve">Кладовщик что-то быстро говорил водителю, размахивая руками. «Пошли быстрее, а то без материалов останемся» - сказал Игорь ребятам. Кладовщик Иван Петрович </w:t>
      </w:r>
      <w:proofErr w:type="spellStart"/>
      <w:r w:rsidRPr="004F589A">
        <w:t>Уладов</w:t>
      </w:r>
      <w:proofErr w:type="spellEnd"/>
      <w:r w:rsidRPr="004F589A">
        <w:t xml:space="preserve"> встретил ребят не так приветливо как обычно. </w:t>
      </w:r>
      <w:proofErr w:type="gramStart"/>
      <w:r w:rsidRPr="004F589A">
        <w:t>Что-то</w:t>
      </w:r>
      <w:proofErr w:type="gramEnd"/>
      <w:r w:rsidRPr="004F589A">
        <w:t xml:space="preserve"> бормоча себе под нос, начал выдавать положенные по списку в накладной инструменты и материалы. «А алебастр и мел я не могу вам дать» - заявил Иван Петрович. - На склад завезли мешки с известью, мелом и алебастром, но все мешки без названий. Я, их что, на язык должен определить. Одну партию я уже отправил обратно, чтобы поменяли, а эти мешки после обеда отвезут. Так что ждите, когда машина обратно приедет». </w:t>
      </w:r>
    </w:p>
    <w:p w:rsidR="002B5DC9" w:rsidRDefault="006961A0" w:rsidP="002B5DC9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4F589A">
        <w:t xml:space="preserve">Делать нечего, Игорь и Витя с помощниками отправились на свои объекты без полного набора материалов. Виктор решил, что нужно установить дежурство у склада, чтобы не </w:t>
      </w:r>
      <w:r w:rsidRPr="004F589A">
        <w:lastRenderedPageBreak/>
        <w:t xml:space="preserve">прозевать прибытие машины. «Жди теперь, когда машина возвратится с нужными материалами. За </w:t>
      </w:r>
      <w:proofErr w:type="gramStart"/>
      <w:r w:rsidRPr="004F589A">
        <w:t>пол дня</w:t>
      </w:r>
      <w:proofErr w:type="gramEnd"/>
      <w:r w:rsidRPr="004F589A">
        <w:t xml:space="preserve"> вряд ли</w:t>
      </w:r>
      <w:r w:rsidR="002B5DC9">
        <w:t xml:space="preserve"> успеем справиться с работой». </w:t>
      </w:r>
    </w:p>
    <w:p w:rsidR="006961A0" w:rsidRPr="004F589A" w:rsidRDefault="006961A0" w:rsidP="002B5DC9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4F589A">
        <w:t>Игорь был настроен на работу, ему хотелось, чтобы его бригада быстрее справилась, но теперь все планы рушились. И тут его осенило. Он оставил ребят и быстрым шагом, почти бегом поспешил на склад. Через полчаса у его бригады было все необходимое.</w:t>
      </w:r>
    </w:p>
    <w:p w:rsidR="006961A0" w:rsidRDefault="006961A0" w:rsidP="006961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5DC9" w:rsidRPr="002B5DC9" w:rsidRDefault="002B5DC9" w:rsidP="002B5DC9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B5DC9">
        <w:rPr>
          <w:sz w:val="28"/>
          <w:szCs w:val="28"/>
        </w:rPr>
        <w:t>Выполнить задания:</w:t>
      </w:r>
    </w:p>
    <w:p w:rsidR="002B5DC9" w:rsidRPr="004F589A" w:rsidRDefault="002B5DC9" w:rsidP="002B5DC9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</w:pPr>
      <w:r w:rsidRPr="004F589A">
        <w:t>Разберите данную ситуацию, проведите анализ.</w:t>
      </w:r>
    </w:p>
    <w:p w:rsidR="002B5DC9" w:rsidRPr="004F589A" w:rsidRDefault="002B5DC9" w:rsidP="002B5DC9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</w:pPr>
      <w:r w:rsidRPr="004F589A">
        <w:t>Какой способ решения проблемы нашел Игорь? Осуществите практически.</w:t>
      </w:r>
    </w:p>
    <w:p w:rsidR="009C3056" w:rsidRDefault="002B5DC9" w:rsidP="009C3056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</w:pPr>
      <w:r w:rsidRPr="004F589A">
        <w:t>По какому пути пошли бы вы?</w:t>
      </w:r>
    </w:p>
    <w:p w:rsidR="002B5DC9" w:rsidRDefault="002B5DC9" w:rsidP="009C3056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</w:pPr>
      <w:r w:rsidRPr="004F589A">
        <w:t>Пригодятся ли знания, полученные из данной ситуации, в вашей профессиональной деятельности?</w:t>
      </w:r>
    </w:p>
    <w:p w:rsidR="002B5DC9" w:rsidRDefault="002B5DC9" w:rsidP="002B5DC9">
      <w:pPr>
        <w:pStyle w:val="a7"/>
        <w:shd w:val="clear" w:color="auto" w:fill="FFFFFF"/>
        <w:spacing w:before="0" w:beforeAutospacing="0" w:after="0" w:afterAutospacing="0"/>
      </w:pPr>
    </w:p>
    <w:p w:rsidR="006961A0" w:rsidRPr="002B5DC9" w:rsidRDefault="002B5DC9" w:rsidP="002B5DC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источники информации</w:t>
      </w:r>
    </w:p>
    <w:p w:rsidR="002B5DC9" w:rsidRPr="002B5DC9" w:rsidRDefault="002B5DC9" w:rsidP="002B5D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5DC9">
        <w:rPr>
          <w:rFonts w:ascii="Times New Roman" w:hAnsi="Times New Roman" w:cs="Times New Roman"/>
          <w:sz w:val="24"/>
          <w:szCs w:val="24"/>
        </w:rPr>
        <w:t xml:space="preserve">Название химического элемента происходит от латинского </w:t>
      </w:r>
      <w:proofErr w:type="spellStart"/>
      <w:proofErr w:type="gramStart"/>
      <w:r w:rsidRPr="002B5DC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B5DC9">
        <w:rPr>
          <w:rFonts w:ascii="Times New Roman" w:hAnsi="Times New Roman" w:cs="Times New Roman"/>
          <w:sz w:val="24"/>
          <w:szCs w:val="24"/>
        </w:rPr>
        <w:t>alx</w:t>
      </w:r>
      <w:proofErr w:type="spellEnd"/>
      <w:r w:rsidRPr="002B5DC9">
        <w:rPr>
          <w:rFonts w:ascii="Times New Roman" w:hAnsi="Times New Roman" w:cs="Times New Roman"/>
          <w:sz w:val="24"/>
          <w:szCs w:val="24"/>
        </w:rPr>
        <w:t xml:space="preserve"> (в родительном падеже </w:t>
      </w:r>
      <w:proofErr w:type="spellStart"/>
      <w:r w:rsidRPr="002B5DC9">
        <w:rPr>
          <w:rFonts w:ascii="Times New Roman" w:hAnsi="Times New Roman" w:cs="Times New Roman"/>
          <w:sz w:val="24"/>
          <w:szCs w:val="24"/>
        </w:rPr>
        <w:t>calcis</w:t>
      </w:r>
      <w:proofErr w:type="spellEnd"/>
      <w:r w:rsidRPr="002B5DC9">
        <w:rPr>
          <w:rFonts w:ascii="Times New Roman" w:hAnsi="Times New Roman" w:cs="Times New Roman"/>
          <w:sz w:val="24"/>
          <w:szCs w:val="24"/>
        </w:rPr>
        <w:t xml:space="preserve">) – «мягкий камень», «известь». Оно было предложено английским химиком </w:t>
      </w:r>
      <w:proofErr w:type="spellStart"/>
      <w:r w:rsidRPr="002B5DC9">
        <w:rPr>
          <w:rFonts w:ascii="Times New Roman" w:hAnsi="Times New Roman" w:cs="Times New Roman"/>
          <w:sz w:val="24"/>
          <w:szCs w:val="24"/>
        </w:rPr>
        <w:t>Хемфри</w:t>
      </w:r>
      <w:proofErr w:type="spellEnd"/>
      <w:r w:rsidRPr="002B5D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5DC9">
        <w:rPr>
          <w:rFonts w:ascii="Times New Roman" w:hAnsi="Times New Roman" w:cs="Times New Roman"/>
          <w:sz w:val="24"/>
          <w:szCs w:val="24"/>
        </w:rPr>
        <w:t>Деви</w:t>
      </w:r>
      <w:proofErr w:type="spellEnd"/>
      <w:r w:rsidRPr="002B5DC9">
        <w:rPr>
          <w:rFonts w:ascii="Times New Roman" w:hAnsi="Times New Roman" w:cs="Times New Roman"/>
          <w:sz w:val="24"/>
          <w:szCs w:val="24"/>
        </w:rPr>
        <w:t xml:space="preserve">, выделившим впервые этот металл в </w:t>
      </w:r>
      <w:smartTag w:uri="urn:schemas-microsoft-com:office:smarttags" w:element="metricconverter">
        <w:smartTagPr>
          <w:attr w:name="ProductID" w:val="1908 г"/>
        </w:smartTagPr>
        <w:r w:rsidRPr="002B5DC9">
          <w:rPr>
            <w:rFonts w:ascii="Times New Roman" w:hAnsi="Times New Roman" w:cs="Times New Roman"/>
            <w:sz w:val="24"/>
            <w:szCs w:val="24"/>
          </w:rPr>
          <w:t>1908 г</w:t>
        </w:r>
      </w:smartTag>
      <w:r w:rsidRPr="002B5DC9">
        <w:rPr>
          <w:rFonts w:ascii="Times New Roman" w:hAnsi="Times New Roman" w:cs="Times New Roman"/>
          <w:sz w:val="24"/>
          <w:szCs w:val="24"/>
        </w:rPr>
        <w:t xml:space="preserve">. </w:t>
      </w:r>
      <w:r w:rsidRPr="002B5DC9">
        <w:rPr>
          <w:rFonts w:ascii="Times New Roman" w:hAnsi="Times New Roman" w:cs="Times New Roman"/>
          <w:color w:val="000000"/>
          <w:sz w:val="24"/>
          <w:szCs w:val="24"/>
        </w:rPr>
        <w:t>Кальций получают путем электролиза его расплавленного хлорида (CaСl</w:t>
      </w:r>
      <w:r w:rsidRPr="002B5DC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067408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  <w:r w:rsidRPr="002B5DC9">
        <w:rPr>
          <w:rFonts w:ascii="Times New Roman" w:hAnsi="Times New Roman" w:cs="Times New Roman"/>
          <w:color w:val="000000"/>
          <w:sz w:val="24"/>
          <w:szCs w:val="24"/>
        </w:rPr>
        <w:t xml:space="preserve">Благодаря большой химической активности кальций применяют для восстановления некоторых тугоплавких металлов (титан, цирконий, </w:t>
      </w:r>
      <w:proofErr w:type="spellStart"/>
      <w:r w:rsidRPr="002B5DC9">
        <w:rPr>
          <w:rFonts w:ascii="Times New Roman" w:hAnsi="Times New Roman" w:cs="Times New Roman"/>
          <w:color w:val="000000"/>
          <w:sz w:val="24"/>
          <w:szCs w:val="24"/>
        </w:rPr>
        <w:t>и.т</w:t>
      </w:r>
      <w:proofErr w:type="gramStart"/>
      <w:r w:rsidRPr="002B5DC9">
        <w:rPr>
          <w:rFonts w:ascii="Times New Roman" w:hAnsi="Times New Roman" w:cs="Times New Roman"/>
          <w:color w:val="000000"/>
          <w:sz w:val="24"/>
          <w:szCs w:val="24"/>
        </w:rPr>
        <w:t>.д</w:t>
      </w:r>
      <w:proofErr w:type="spellEnd"/>
      <w:proofErr w:type="gramEnd"/>
      <w:r w:rsidRPr="002B5DC9">
        <w:rPr>
          <w:rFonts w:ascii="Times New Roman" w:hAnsi="Times New Roman" w:cs="Times New Roman"/>
          <w:color w:val="000000"/>
          <w:sz w:val="24"/>
          <w:szCs w:val="24"/>
        </w:rPr>
        <w:t>) из оксидов. Кальций также используют на производстве для отчистки стали и чугуна от кислорода, серы и фосфора, для получения некоторых прочных сплавов.</w:t>
      </w:r>
      <w:r w:rsidRPr="002B5DC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2B5DC9" w:rsidRPr="002B5DC9" w:rsidRDefault="002B5DC9" w:rsidP="002B5D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DC9" w:rsidRPr="002B5DC9" w:rsidRDefault="002B5DC9" w:rsidP="002B5DC9">
      <w:pPr>
        <w:spacing w:after="0"/>
        <w:rPr>
          <w:rFonts w:ascii="Times New Roman" w:hAnsi="Times New Roman" w:cs="Times New Roman"/>
          <w:b/>
          <w:color w:val="4F81BD"/>
          <w:sz w:val="24"/>
          <w:szCs w:val="24"/>
        </w:rPr>
      </w:pPr>
      <w:r w:rsidRPr="002B5DC9">
        <w:rPr>
          <w:rFonts w:ascii="Times New Roman" w:hAnsi="Times New Roman" w:cs="Times New Roman"/>
          <w:b/>
          <w:noProof/>
          <w:color w:val="4F81BD"/>
          <w:sz w:val="24"/>
          <w:szCs w:val="24"/>
        </w:rPr>
        <w:drawing>
          <wp:inline distT="0" distB="0" distL="0" distR="0">
            <wp:extent cx="2667000" cy="1143000"/>
            <wp:effectExtent l="19050" t="0" r="0" b="0"/>
            <wp:docPr id="3" name="Рисунок 1" descr="calcium-vitam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cium-vitamin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DC9">
        <w:rPr>
          <w:rFonts w:ascii="Times New Roman" w:hAnsi="Times New Roman" w:cs="Times New Roman"/>
          <w:b/>
          <w:color w:val="4F81BD"/>
          <w:sz w:val="24"/>
          <w:szCs w:val="24"/>
        </w:rPr>
        <w:t xml:space="preserve">     </w:t>
      </w:r>
      <w:r w:rsidRPr="002B5DC9">
        <w:rPr>
          <w:rFonts w:ascii="Times New Roman" w:hAnsi="Times New Roman" w:cs="Times New Roman"/>
          <w:b/>
          <w:noProof/>
          <w:color w:val="4F81BD"/>
          <w:sz w:val="24"/>
          <w:szCs w:val="24"/>
        </w:rPr>
        <w:drawing>
          <wp:inline distT="0" distB="0" distL="0" distR="0">
            <wp:extent cx="2790825" cy="1114425"/>
            <wp:effectExtent l="19050" t="0" r="9525" b="0"/>
            <wp:docPr id="4" name="Рисунок 2" descr="kalc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lci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C9" w:rsidRPr="002B5DC9" w:rsidRDefault="002B5DC9" w:rsidP="002B5DC9">
      <w:pPr>
        <w:spacing w:after="0"/>
        <w:rPr>
          <w:rFonts w:ascii="Times New Roman" w:hAnsi="Times New Roman" w:cs="Times New Roman"/>
          <w:b/>
          <w:color w:val="4F81BD"/>
          <w:sz w:val="24"/>
          <w:szCs w:val="24"/>
        </w:rPr>
      </w:pPr>
    </w:p>
    <w:p w:rsidR="002B5DC9" w:rsidRPr="002B5DC9" w:rsidRDefault="002B5DC9" w:rsidP="002B5DC9">
      <w:pPr>
        <w:spacing w:after="0"/>
        <w:rPr>
          <w:rFonts w:ascii="Times New Roman" w:hAnsi="Times New Roman" w:cs="Times New Roman"/>
          <w:b/>
          <w:color w:val="4F81BD"/>
          <w:sz w:val="24"/>
          <w:szCs w:val="24"/>
        </w:rPr>
      </w:pPr>
    </w:p>
    <w:p w:rsidR="002B5DC9" w:rsidRPr="00F34142" w:rsidRDefault="002B5DC9" w:rsidP="002B5D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5D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34142">
        <w:rPr>
          <w:rFonts w:ascii="Times New Roman" w:hAnsi="Times New Roman" w:cs="Times New Roman"/>
          <w:sz w:val="24"/>
          <w:szCs w:val="24"/>
          <w:u w:val="single"/>
        </w:rPr>
        <w:t>Вставить  пропущенные слова в тексте (</w:t>
      </w:r>
      <w:r w:rsidR="00F34142" w:rsidRPr="00F34142">
        <w:rPr>
          <w:rFonts w:ascii="Times New Roman" w:hAnsi="Times New Roman" w:cs="Times New Roman"/>
          <w:b/>
          <w:i/>
          <w:sz w:val="24"/>
          <w:szCs w:val="24"/>
          <w:u w:val="single"/>
        </w:rPr>
        <w:t>источник:</w:t>
      </w:r>
      <w:proofErr w:type="gramEnd"/>
      <w:r w:rsidR="00F3414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="00F34142" w:rsidRPr="00F34142">
        <w:rPr>
          <w:rFonts w:ascii="Times New Roman" w:hAnsi="Times New Roman" w:cs="Times New Roman"/>
          <w:sz w:val="24"/>
          <w:szCs w:val="24"/>
          <w:u w:val="single"/>
        </w:rPr>
        <w:t>Периодическая система химических элементов Д.И.Менделеева)</w:t>
      </w:r>
      <w:proofErr w:type="gramEnd"/>
    </w:p>
    <w:p w:rsidR="002B5DC9" w:rsidRPr="002B5DC9" w:rsidRDefault="002B5DC9" w:rsidP="002B5DC9">
      <w:pPr>
        <w:numPr>
          <w:ilvl w:val="0"/>
          <w:numId w:val="6"/>
        </w:numPr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5DC9">
        <w:rPr>
          <w:rFonts w:ascii="Times New Roman" w:hAnsi="Times New Roman" w:cs="Times New Roman"/>
          <w:sz w:val="24"/>
          <w:szCs w:val="24"/>
        </w:rPr>
        <w:t>Порядковый номер  кальция  _______.</w:t>
      </w:r>
    </w:p>
    <w:p w:rsidR="002B5DC9" w:rsidRPr="002B5DC9" w:rsidRDefault="002B5DC9" w:rsidP="002B5DC9">
      <w:pPr>
        <w:numPr>
          <w:ilvl w:val="0"/>
          <w:numId w:val="6"/>
        </w:numPr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5DC9">
        <w:rPr>
          <w:rFonts w:ascii="Times New Roman" w:hAnsi="Times New Roman" w:cs="Times New Roman"/>
          <w:sz w:val="24"/>
          <w:szCs w:val="24"/>
        </w:rPr>
        <w:t xml:space="preserve"> Кальций -  элемент __________группы,  __________ подгруппы</w:t>
      </w:r>
    </w:p>
    <w:p w:rsidR="002B5DC9" w:rsidRPr="002B5DC9" w:rsidRDefault="002B5DC9" w:rsidP="002B5DC9">
      <w:pPr>
        <w:numPr>
          <w:ilvl w:val="0"/>
          <w:numId w:val="6"/>
        </w:numPr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5DC9">
        <w:rPr>
          <w:rFonts w:ascii="Times New Roman" w:hAnsi="Times New Roman" w:cs="Times New Roman"/>
          <w:sz w:val="24"/>
          <w:szCs w:val="24"/>
        </w:rPr>
        <w:t>Заряд ядра атома  кальция равен ______</w:t>
      </w:r>
    </w:p>
    <w:p w:rsidR="002B5DC9" w:rsidRPr="002B5DC9" w:rsidRDefault="002B5DC9" w:rsidP="002B5DC9">
      <w:pPr>
        <w:numPr>
          <w:ilvl w:val="0"/>
          <w:numId w:val="6"/>
        </w:numPr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5DC9">
        <w:rPr>
          <w:rFonts w:ascii="Times New Roman" w:hAnsi="Times New Roman" w:cs="Times New Roman"/>
          <w:sz w:val="24"/>
          <w:szCs w:val="24"/>
        </w:rPr>
        <w:t>В атоме  кальция __________ электронов.</w:t>
      </w:r>
    </w:p>
    <w:p w:rsidR="002B5DC9" w:rsidRPr="002B5DC9" w:rsidRDefault="002B5DC9" w:rsidP="002B5DC9">
      <w:pPr>
        <w:numPr>
          <w:ilvl w:val="0"/>
          <w:numId w:val="6"/>
        </w:numPr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5DC9">
        <w:rPr>
          <w:rFonts w:ascii="Times New Roman" w:hAnsi="Times New Roman" w:cs="Times New Roman"/>
          <w:sz w:val="24"/>
          <w:szCs w:val="24"/>
        </w:rPr>
        <w:t>В ядре атома кальция _________ протонов.</w:t>
      </w:r>
    </w:p>
    <w:p w:rsidR="002B5DC9" w:rsidRPr="002B5DC9" w:rsidRDefault="002B5DC9" w:rsidP="002B5DC9">
      <w:pPr>
        <w:numPr>
          <w:ilvl w:val="0"/>
          <w:numId w:val="6"/>
        </w:numPr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5DC9">
        <w:rPr>
          <w:rFonts w:ascii="Times New Roman" w:hAnsi="Times New Roman" w:cs="Times New Roman"/>
          <w:sz w:val="24"/>
          <w:szCs w:val="24"/>
        </w:rPr>
        <w:t>В ядре атома кальция ________ нейтронов.</w:t>
      </w:r>
    </w:p>
    <w:p w:rsidR="002B5DC9" w:rsidRPr="002B5DC9" w:rsidRDefault="002B5DC9" w:rsidP="002B5DC9">
      <w:pPr>
        <w:numPr>
          <w:ilvl w:val="0"/>
          <w:numId w:val="6"/>
        </w:numPr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5DC9">
        <w:rPr>
          <w:rFonts w:ascii="Times New Roman" w:hAnsi="Times New Roman" w:cs="Times New Roman"/>
          <w:sz w:val="24"/>
          <w:szCs w:val="24"/>
        </w:rPr>
        <w:t>Атом  кальция имеет  _________</w:t>
      </w:r>
      <w:proofErr w:type="gramStart"/>
      <w:r w:rsidRPr="002B5DC9">
        <w:rPr>
          <w:rFonts w:ascii="Times New Roman" w:hAnsi="Times New Roman" w:cs="Times New Roman"/>
          <w:sz w:val="24"/>
          <w:szCs w:val="24"/>
        </w:rPr>
        <w:t>энергетических</w:t>
      </w:r>
      <w:proofErr w:type="gramEnd"/>
      <w:r w:rsidRPr="002B5DC9">
        <w:rPr>
          <w:rFonts w:ascii="Times New Roman" w:hAnsi="Times New Roman" w:cs="Times New Roman"/>
          <w:sz w:val="24"/>
          <w:szCs w:val="24"/>
        </w:rPr>
        <w:t xml:space="preserve"> уровня.</w:t>
      </w:r>
    </w:p>
    <w:p w:rsidR="002B5DC9" w:rsidRPr="002B5DC9" w:rsidRDefault="002B5DC9" w:rsidP="002B5DC9">
      <w:pPr>
        <w:numPr>
          <w:ilvl w:val="0"/>
          <w:numId w:val="6"/>
        </w:numPr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5DC9">
        <w:rPr>
          <w:rFonts w:ascii="Times New Roman" w:hAnsi="Times New Roman" w:cs="Times New Roman"/>
          <w:sz w:val="24"/>
          <w:szCs w:val="24"/>
        </w:rPr>
        <w:t>Схема строения атома   _________________.</w:t>
      </w:r>
    </w:p>
    <w:p w:rsidR="002B5DC9" w:rsidRPr="002B5DC9" w:rsidRDefault="002B5DC9" w:rsidP="002B5DC9">
      <w:pPr>
        <w:numPr>
          <w:ilvl w:val="0"/>
          <w:numId w:val="6"/>
        </w:numPr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5DC9">
        <w:rPr>
          <w:rFonts w:ascii="Times New Roman" w:hAnsi="Times New Roman" w:cs="Times New Roman"/>
          <w:sz w:val="24"/>
          <w:szCs w:val="24"/>
        </w:rPr>
        <w:t>На внешнем уровне в атоме кальция _________ электронов.</w:t>
      </w:r>
    </w:p>
    <w:p w:rsidR="002B5DC9" w:rsidRPr="002B5DC9" w:rsidRDefault="002B5DC9" w:rsidP="002B5DC9">
      <w:pPr>
        <w:numPr>
          <w:ilvl w:val="0"/>
          <w:numId w:val="6"/>
        </w:numPr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5DC9">
        <w:rPr>
          <w:rFonts w:ascii="Times New Roman" w:hAnsi="Times New Roman" w:cs="Times New Roman"/>
          <w:sz w:val="24"/>
          <w:szCs w:val="24"/>
        </w:rPr>
        <w:t>Степень окисления атома  кальция в соединениях равна ________.</w:t>
      </w:r>
    </w:p>
    <w:p w:rsidR="002B5DC9" w:rsidRPr="002B5DC9" w:rsidRDefault="002B5DC9" w:rsidP="002B5DC9">
      <w:pPr>
        <w:numPr>
          <w:ilvl w:val="0"/>
          <w:numId w:val="6"/>
        </w:numPr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5DC9">
        <w:rPr>
          <w:rFonts w:ascii="Times New Roman" w:hAnsi="Times New Roman" w:cs="Times New Roman"/>
          <w:sz w:val="24"/>
          <w:szCs w:val="24"/>
        </w:rPr>
        <w:t>Простое вещество  кальций является _________________________.</w:t>
      </w:r>
    </w:p>
    <w:p w:rsidR="002B5DC9" w:rsidRPr="002B5DC9" w:rsidRDefault="002B5DC9" w:rsidP="002B5DC9">
      <w:pPr>
        <w:numPr>
          <w:ilvl w:val="0"/>
          <w:numId w:val="6"/>
        </w:numPr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5DC9">
        <w:rPr>
          <w:rFonts w:ascii="Times New Roman" w:hAnsi="Times New Roman" w:cs="Times New Roman"/>
          <w:sz w:val="24"/>
          <w:szCs w:val="24"/>
        </w:rPr>
        <w:t xml:space="preserve">Тип химической связи  ____________________________ </w:t>
      </w:r>
    </w:p>
    <w:p w:rsidR="00067408" w:rsidRDefault="002B5DC9" w:rsidP="00067408">
      <w:pPr>
        <w:numPr>
          <w:ilvl w:val="0"/>
          <w:numId w:val="6"/>
        </w:numPr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5DC9">
        <w:rPr>
          <w:rFonts w:ascii="Times New Roman" w:hAnsi="Times New Roman" w:cs="Times New Roman"/>
          <w:sz w:val="24"/>
          <w:szCs w:val="24"/>
        </w:rPr>
        <w:t>Тип кристаллической решётки  _____________________</w:t>
      </w:r>
    </w:p>
    <w:p w:rsidR="002B5DC9" w:rsidRPr="00067408" w:rsidRDefault="002B5DC9" w:rsidP="00067408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7408">
        <w:rPr>
          <w:rFonts w:ascii="Times New Roman" w:hAnsi="Times New Roman" w:cs="Times New Roman"/>
          <w:sz w:val="24"/>
          <w:szCs w:val="24"/>
        </w:rPr>
        <w:lastRenderedPageBreak/>
        <w:t xml:space="preserve">Кальций – это металл, он относится </w:t>
      </w:r>
      <w:proofErr w:type="gramStart"/>
      <w:r w:rsidRPr="0006740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67408">
        <w:rPr>
          <w:rFonts w:ascii="Times New Roman" w:hAnsi="Times New Roman" w:cs="Times New Roman"/>
          <w:sz w:val="24"/>
          <w:szCs w:val="24"/>
        </w:rPr>
        <w:t xml:space="preserve"> щелочноземельным металлом. К этой группе относят металлы кальций, стронций, барий, радий </w:t>
      </w:r>
      <w:proofErr w:type="gramStart"/>
      <w:r w:rsidRPr="0006740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067408">
        <w:rPr>
          <w:rFonts w:ascii="Times New Roman" w:hAnsi="Times New Roman" w:cs="Times New Roman"/>
          <w:sz w:val="24"/>
          <w:szCs w:val="24"/>
        </w:rPr>
        <w:t xml:space="preserve">иногда бериллий и магний). Они названы так потому, что их оксиды  </w:t>
      </w:r>
      <w:proofErr w:type="gramStart"/>
      <w:r w:rsidRPr="0006740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067408">
        <w:rPr>
          <w:rFonts w:ascii="Times New Roman" w:hAnsi="Times New Roman" w:cs="Times New Roman"/>
          <w:sz w:val="24"/>
          <w:szCs w:val="24"/>
        </w:rPr>
        <w:t>по терминологии алхимиков «земли») сообщают воде щелочную среду.</w:t>
      </w:r>
    </w:p>
    <w:p w:rsidR="002B5DC9" w:rsidRPr="002B5DC9" w:rsidRDefault="002B5DC9" w:rsidP="002B5D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5DC9" w:rsidRDefault="002B5DC9" w:rsidP="002B5D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DC9">
        <w:rPr>
          <w:rFonts w:ascii="Times New Roman" w:hAnsi="Times New Roman" w:cs="Times New Roman"/>
          <w:b/>
          <w:sz w:val="24"/>
          <w:szCs w:val="24"/>
        </w:rPr>
        <w:t xml:space="preserve">  Химические свойства кальция.</w:t>
      </w:r>
    </w:p>
    <w:p w:rsidR="00F34142" w:rsidRDefault="009C3056" w:rsidP="002B5D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23495</wp:posOffset>
            </wp:positionV>
            <wp:extent cx="4724400" cy="2647950"/>
            <wp:effectExtent l="19050" t="0" r="0" b="0"/>
            <wp:wrapNone/>
            <wp:docPr id="11" name="Рисунок 10" descr="C:\Моя папка\ИРООО\slid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я папка\ИРООО\slide-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142" w:rsidRDefault="00F34142" w:rsidP="002B5D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4142" w:rsidRDefault="00F34142" w:rsidP="002B5D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4142" w:rsidRDefault="00F34142" w:rsidP="002B5D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4142" w:rsidRPr="002B5DC9" w:rsidRDefault="00F34142" w:rsidP="002B5D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5DC9" w:rsidRDefault="002B5DC9" w:rsidP="002B5D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4142" w:rsidRDefault="00F34142" w:rsidP="002B5D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4142" w:rsidRDefault="00F34142" w:rsidP="002B5D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4142" w:rsidRDefault="00F34142" w:rsidP="002B5D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4142" w:rsidRDefault="00F34142" w:rsidP="002B5D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4142" w:rsidRDefault="00F34142" w:rsidP="002B5D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4142" w:rsidRDefault="00F34142" w:rsidP="002B5D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4142" w:rsidRDefault="00F34142" w:rsidP="002B5D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4142" w:rsidRDefault="00F34142" w:rsidP="002B5D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4142" w:rsidRPr="002B5DC9" w:rsidRDefault="00F34142" w:rsidP="002B5D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4"/>
        <w:gridCol w:w="3595"/>
        <w:gridCol w:w="2352"/>
        <w:gridCol w:w="3135"/>
      </w:tblGrid>
      <w:tr w:rsidR="002B5DC9" w:rsidRPr="002B5DC9" w:rsidTr="00F34142">
        <w:trPr>
          <w:trHeight w:hRule="exact" w:val="1006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DC9" w:rsidRPr="002B5DC9" w:rsidRDefault="002B5DC9" w:rsidP="002B5D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DC9" w:rsidRPr="002B5DC9" w:rsidRDefault="002B5DC9" w:rsidP="002B5DC9">
            <w:pPr>
              <w:shd w:val="clear" w:color="auto" w:fill="FFFFFF"/>
              <w:spacing w:after="0"/>
              <w:ind w:firstLine="5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работы и </w:t>
            </w:r>
            <w:r w:rsidRPr="002B5D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последовательность выполнения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DC9" w:rsidRPr="002B5DC9" w:rsidRDefault="002B5DC9" w:rsidP="002B5DC9">
            <w:pPr>
              <w:shd w:val="clear" w:color="auto" w:fill="FFFFFF"/>
              <w:spacing w:after="0"/>
              <w:ind w:firstLine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Применяемое </w:t>
            </w:r>
            <w:r w:rsidRPr="002B5DC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оборудование и </w:t>
            </w:r>
            <w:r w:rsidRPr="002B5D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материалы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DC9" w:rsidRPr="002B5DC9" w:rsidRDefault="002B5DC9" w:rsidP="002B5DC9">
            <w:pPr>
              <w:shd w:val="clear" w:color="auto" w:fill="FFFFFF"/>
              <w:tabs>
                <w:tab w:val="left" w:pos="22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Инструкционные </w:t>
            </w:r>
            <w:r w:rsidRPr="002B5D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указания и требования</w:t>
            </w:r>
          </w:p>
        </w:tc>
      </w:tr>
      <w:tr w:rsidR="002B5DC9" w:rsidRPr="002B5DC9" w:rsidTr="000B4C38">
        <w:trPr>
          <w:trHeight w:hRule="exact" w:val="1997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DC9" w:rsidRPr="002B5DC9" w:rsidRDefault="002B5DC9" w:rsidP="002B5D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DC9" w:rsidRPr="002B5DC9" w:rsidRDefault="002B5DC9" w:rsidP="002B5DC9">
            <w:pPr>
              <w:shd w:val="clear" w:color="auto" w:fill="FFFFFF"/>
              <w:spacing w:after="0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Поместить кусочек </w:t>
            </w:r>
            <w:proofErr w:type="spellStart"/>
            <w:r w:rsidRPr="002B5D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Са</w:t>
            </w:r>
            <w:proofErr w:type="spellEnd"/>
            <w:r w:rsidRPr="002B5D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 пробирку, добавить воды, к </w:t>
            </w:r>
            <w:r w:rsidRPr="002B5D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пробирке поднести зажженную спичку, </w:t>
            </w:r>
            <w:r w:rsidRPr="002B5DC9">
              <w:rPr>
                <w:rFonts w:ascii="Times New Roman" w:hAnsi="Times New Roman" w:cs="Times New Roman"/>
                <w:sz w:val="24"/>
                <w:szCs w:val="24"/>
              </w:rPr>
              <w:t xml:space="preserve">к полученному раствору добавить </w:t>
            </w:r>
            <w:r w:rsidRPr="002B5DC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раствор фенолфталеина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DC9" w:rsidRPr="002B5DC9" w:rsidRDefault="002B5DC9" w:rsidP="00F34142">
            <w:pPr>
              <w:shd w:val="clear" w:color="auto" w:fill="FFFFFF"/>
              <w:spacing w:after="0"/>
              <w:ind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z w:val="24"/>
                <w:szCs w:val="24"/>
              </w:rPr>
              <w:t xml:space="preserve">Пробирка, кальций </w:t>
            </w:r>
            <w:r w:rsidRPr="002B5D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мет</w:t>
            </w:r>
            <w:r w:rsidR="00F3414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аллический</w:t>
            </w:r>
            <w:r w:rsidRPr="002B5D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стакан с водой, </w:t>
            </w:r>
            <w:r w:rsidRPr="002B5DC9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спички, склянка с </w:t>
            </w:r>
            <w:r w:rsidRPr="002B5D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раствором </w:t>
            </w:r>
            <w:r w:rsidRPr="002B5DC9">
              <w:rPr>
                <w:rFonts w:ascii="Times New Roman" w:hAnsi="Times New Roman" w:cs="Times New Roman"/>
                <w:sz w:val="24"/>
                <w:szCs w:val="24"/>
              </w:rPr>
              <w:t>фенолфталеина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DC9" w:rsidRPr="002B5DC9" w:rsidRDefault="002B5DC9" w:rsidP="002B5DC9">
            <w:pPr>
              <w:shd w:val="clear" w:color="auto" w:fill="FFFFFF"/>
              <w:spacing w:after="0"/>
              <w:ind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Проделать опыт и записать в тетрадь </w:t>
            </w:r>
            <w:r w:rsidRPr="002B5DC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уравнение реакции </w:t>
            </w:r>
            <w:r w:rsidRPr="002B5D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взаимодействия </w:t>
            </w:r>
            <w:r w:rsidRPr="002B5D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кальция с водой</w:t>
            </w:r>
          </w:p>
        </w:tc>
      </w:tr>
    </w:tbl>
    <w:p w:rsidR="002B5DC9" w:rsidRPr="002B5DC9" w:rsidRDefault="002B5DC9" w:rsidP="002B5D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5DC9" w:rsidRPr="002B5DC9" w:rsidRDefault="002B5DC9" w:rsidP="002B5DC9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B5DC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Получение и применение соединений кальция</w:t>
      </w:r>
    </w:p>
    <w:p w:rsidR="00F34142" w:rsidRDefault="00F34142" w:rsidP="002B5DC9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157480</wp:posOffset>
            </wp:positionV>
            <wp:extent cx="3022600" cy="2266950"/>
            <wp:effectExtent l="19050" t="0" r="6350" b="0"/>
            <wp:wrapNone/>
            <wp:docPr id="6" name="Рисунок 6" descr="C:\Моя папка\ИРООО\e0168d34118dfa70cecad1d2320e0cf9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я папка\ИРООО\e0168d34118dfa70cecad1d2320e0cf9-800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206375</wp:posOffset>
            </wp:positionV>
            <wp:extent cx="3019425" cy="2266950"/>
            <wp:effectExtent l="19050" t="0" r="9525" b="0"/>
            <wp:wrapNone/>
            <wp:docPr id="7" name="Рисунок 7" descr="C:\Моя папка\ИРООО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я папка\ИРООО\im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DC9" w:rsidRPr="002B5DC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341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34142" w:rsidRDefault="00F34142" w:rsidP="002B5DC9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34142" w:rsidRDefault="00F34142" w:rsidP="002B5DC9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34142" w:rsidRDefault="00F34142" w:rsidP="002B5DC9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34142" w:rsidRDefault="00F34142" w:rsidP="002B5DC9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34142" w:rsidRDefault="00F34142" w:rsidP="002B5DC9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34142" w:rsidRDefault="00F34142" w:rsidP="002B5DC9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34142" w:rsidRDefault="00F34142" w:rsidP="002B5DC9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9C3056" w:rsidRDefault="009C3056" w:rsidP="002B5DC9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9C3056" w:rsidRDefault="009C3056" w:rsidP="002B5DC9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9C3056" w:rsidRDefault="009C3056" w:rsidP="002B5DC9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9C3056" w:rsidRDefault="009C3056" w:rsidP="002B5DC9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2B5DC9" w:rsidRPr="002B5DC9" w:rsidRDefault="002B5DC9" w:rsidP="002B5DC9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B5D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Оксид кальция (</w:t>
      </w:r>
      <w:proofErr w:type="spellStart"/>
      <w:r w:rsidRPr="002B5D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CaO</w:t>
      </w:r>
      <w:proofErr w:type="spellEnd"/>
      <w:r w:rsidRPr="002B5D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) - негашеная известь</w:t>
      </w:r>
      <w:r w:rsidRPr="002B5D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br/>
      </w:r>
      <w:r w:rsidRPr="002B5DC9">
        <w:rPr>
          <w:rFonts w:ascii="Times New Roman" w:hAnsi="Times New Roman" w:cs="Times New Roman"/>
          <w:color w:val="000000"/>
          <w:sz w:val="24"/>
          <w:szCs w:val="24"/>
        </w:rPr>
        <w:t xml:space="preserve">Получение: Оксид кальция в промышленности получают путем обжига известняка </w:t>
      </w:r>
      <w:r w:rsidRPr="002B5DC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CaCO</w:t>
      </w:r>
      <w:r w:rsidRPr="002B5DC9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bscript"/>
        </w:rPr>
        <w:t>3</w:t>
      </w:r>
      <w:r w:rsidRPr="002B5DC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B5DC9" w:rsidRPr="002B5DC9" w:rsidRDefault="002B5DC9" w:rsidP="002B5DC9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B5DC9">
        <w:rPr>
          <w:rFonts w:ascii="Times New Roman" w:hAnsi="Times New Roman" w:cs="Times New Roman"/>
          <w:color w:val="000000"/>
          <w:sz w:val="24"/>
          <w:szCs w:val="24"/>
        </w:rPr>
        <w:t xml:space="preserve">Применение: При взаимодействии с водой выделяется большое количество теплоты, и оксид кальция превращается в гидроксид кальция - гашеная известь. </w:t>
      </w:r>
    </w:p>
    <w:p w:rsidR="002B5DC9" w:rsidRPr="00792A8E" w:rsidRDefault="002B5DC9" w:rsidP="002B5DC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B5D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Гидроксид кальция (</w:t>
      </w:r>
      <w:proofErr w:type="spellStart"/>
      <w:r w:rsidRPr="002B5D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Ca</w:t>
      </w:r>
      <w:proofErr w:type="spellEnd"/>
      <w:r w:rsidRPr="002B5D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(OH)</w:t>
      </w:r>
      <w:r w:rsidRPr="002B5D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</w:rPr>
        <w:t>2</w:t>
      </w:r>
      <w:r w:rsidRPr="002B5D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) - гашеная известь</w:t>
      </w:r>
      <w:r w:rsidRPr="002B5D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br/>
      </w:r>
      <w:r w:rsidRPr="002B5DC9">
        <w:rPr>
          <w:rFonts w:ascii="Times New Roman" w:hAnsi="Times New Roman" w:cs="Times New Roman"/>
          <w:color w:val="000000"/>
          <w:sz w:val="24"/>
          <w:szCs w:val="24"/>
        </w:rPr>
        <w:t>Получение: Получается при взаимодействии негашеной извести с водой.</w:t>
      </w:r>
      <w:r w:rsidRPr="002B5DC9">
        <w:rPr>
          <w:rFonts w:ascii="Times New Roman" w:hAnsi="Times New Roman" w:cs="Times New Roman"/>
          <w:color w:val="000000"/>
          <w:sz w:val="24"/>
          <w:szCs w:val="24"/>
        </w:rPr>
        <w:br/>
        <w:t>Применение: Гидроксид кальция применяется в виде гашеной извести, известкового молока, и известковой воды.</w:t>
      </w:r>
      <w:r w:rsidRPr="002B5DC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Гашеная известь: белый рыхлый </w:t>
      </w:r>
      <w:proofErr w:type="gramStart"/>
      <w:r w:rsidRPr="002B5DC9">
        <w:rPr>
          <w:rFonts w:ascii="Times New Roman" w:hAnsi="Times New Roman" w:cs="Times New Roman"/>
          <w:color w:val="000000"/>
          <w:sz w:val="24"/>
          <w:szCs w:val="24"/>
        </w:rPr>
        <w:t>порошок</w:t>
      </w:r>
      <w:proofErr w:type="gramEnd"/>
      <w:r w:rsidRPr="002B5DC9">
        <w:rPr>
          <w:rFonts w:ascii="Times New Roman" w:hAnsi="Times New Roman" w:cs="Times New Roman"/>
          <w:color w:val="000000"/>
          <w:sz w:val="24"/>
          <w:szCs w:val="24"/>
        </w:rPr>
        <w:t xml:space="preserve"> немного растворенный в воде. Тестообразную смесь гашеной извести с цементом, водой и песком используют в строительстве. Смесь постепенно твердеет.</w:t>
      </w:r>
      <w:r w:rsidRPr="002B5DC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B5D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Известковое молоко: </w:t>
      </w:r>
      <w:r w:rsidRPr="002B5DC9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</w:t>
      </w:r>
      <w:r w:rsidRPr="002B5DC9">
        <w:rPr>
          <w:rFonts w:ascii="Times New Roman" w:hAnsi="Times New Roman" w:cs="Times New Roman"/>
          <w:color w:val="000000"/>
          <w:sz w:val="24"/>
          <w:szCs w:val="24"/>
        </w:rPr>
        <w:t>успензия, похожая на молоко. Она образуется при смешивании избытка гашеной извести с водой. Известковое молоко применяется для получения хлорной извести, производстве сахара, для побелки стволов деревьев.</w:t>
      </w:r>
      <w:r w:rsidRPr="002B5DC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B5D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Известковая вода:</w:t>
      </w:r>
      <w:r w:rsidRPr="002B5D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br/>
      </w:r>
      <w:r w:rsidRPr="002B5DC9">
        <w:rPr>
          <w:rFonts w:ascii="Times New Roman" w:hAnsi="Times New Roman" w:cs="Times New Roman"/>
          <w:color w:val="000000"/>
          <w:sz w:val="24"/>
          <w:szCs w:val="24"/>
        </w:rPr>
        <w:t>Прозрачный раствор гидроксида кальция. Известковую воду получают фильтрованием известкового молока. При прохождении через нее оксида углерода (</w:t>
      </w:r>
      <w:r w:rsidRPr="002B5DC9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2B5DC9">
        <w:rPr>
          <w:rFonts w:ascii="Times New Roman" w:hAnsi="Times New Roman" w:cs="Times New Roman"/>
          <w:color w:val="000000"/>
          <w:sz w:val="24"/>
          <w:szCs w:val="24"/>
        </w:rPr>
        <w:t>) раствор мутнеет.</w:t>
      </w:r>
    </w:p>
    <w:p w:rsidR="002B5DC9" w:rsidRPr="002B5DC9" w:rsidRDefault="002B5DC9" w:rsidP="002B5D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DC9" w:rsidRPr="002B5DC9" w:rsidRDefault="00F34142" w:rsidP="002B5D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87629</wp:posOffset>
            </wp:positionV>
            <wp:extent cx="3009900" cy="2257425"/>
            <wp:effectExtent l="19050" t="0" r="0" b="0"/>
            <wp:wrapNone/>
            <wp:docPr id="10" name="Рисунок 9" descr="C:\Моя папка\ИРООО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я папка\ИРООО\img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154305</wp:posOffset>
            </wp:positionV>
            <wp:extent cx="2809875" cy="2105025"/>
            <wp:effectExtent l="19050" t="0" r="9525" b="0"/>
            <wp:wrapNone/>
            <wp:docPr id="8" name="Рисунок 8" descr="C:\Моя папка\ИРООО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я папка\ИРООО\img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142" w:rsidRDefault="00F34142" w:rsidP="002B5DC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4142" w:rsidRDefault="00F34142" w:rsidP="002B5DC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4142" w:rsidRDefault="00F34142" w:rsidP="002B5DC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4142" w:rsidRDefault="00F34142" w:rsidP="002B5DC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4142" w:rsidRDefault="00F34142" w:rsidP="002B5DC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4142" w:rsidRDefault="00F34142" w:rsidP="002B5DC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4142" w:rsidRDefault="00F34142" w:rsidP="002B5DC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4142" w:rsidRDefault="00F34142" w:rsidP="002B5DC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4142" w:rsidRDefault="00F34142" w:rsidP="002B5DC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4142" w:rsidRDefault="00F34142" w:rsidP="002B5DC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4142" w:rsidRDefault="00F34142" w:rsidP="00F341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A8E" w:rsidRPr="00792A8E" w:rsidRDefault="00792A8E" w:rsidP="00792A8E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 w:rsidRPr="00792A8E">
        <w:rPr>
          <w:b/>
        </w:rPr>
        <w:t>Кальций – углекислый</w:t>
      </w:r>
    </w:p>
    <w:p w:rsidR="00792A8E" w:rsidRPr="00792A8E" w:rsidRDefault="00792A8E" w:rsidP="00792A8E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792A8E">
        <w:t>Карбонат кальция CaCO3 - одно из самых распространенных на Земле соединений. Минералы на основе CaCO3 покрывают около 40 млн. км</w:t>
      </w:r>
      <w:proofErr w:type="gramStart"/>
      <w:r w:rsidRPr="00792A8E">
        <w:t>2</w:t>
      </w:r>
      <w:proofErr w:type="gramEnd"/>
      <w:r w:rsidRPr="00792A8E">
        <w:t> земной поверхности. Мел, мрамор, известняки, ракушечники – все это CaCO3 с небольшими примесями, а кальцит чистый CaCO3.</w:t>
      </w:r>
    </w:p>
    <w:p w:rsidR="00792A8E" w:rsidRPr="00792A8E" w:rsidRDefault="00792A8E" w:rsidP="00792A8E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792A8E">
        <w:t>Самый важный из этих минералов – известняк. Известняки есть практически везде. Ракушечники – известняки органического происхождения. Знаменитые Одесские катакомбы – это бывшие каменоломни, в которых добывали ракушечник. Из известняков главным образом сложены и западные склоны Урала.</w:t>
      </w:r>
    </w:p>
    <w:p w:rsidR="00792A8E" w:rsidRPr="00792A8E" w:rsidRDefault="00792A8E" w:rsidP="00792A8E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792A8E">
        <w:t>В чистом виде известняки – белого или светло-желтого цвета, но примеси придают им более темную окраску. Известняк незаменим в производстве цемента, карбида кальция, соды, всех видов извести (гашеной, негашеной, хлорной), белильных растворов и многих других полезных веществ. Без известняка не обходится ни одно строительство. Во-первых, из него самого строят, во-вторых, из известняка делают многие строительные материалы.</w:t>
      </w:r>
    </w:p>
    <w:p w:rsidR="00792A8E" w:rsidRPr="00792A8E" w:rsidRDefault="00792A8E" w:rsidP="00792A8E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792A8E">
        <w:t xml:space="preserve">Другая разновидность углекислого кальция – мел. Мел – это не только зубной порошок и школьные мелки. Его используют в бумажной и резиновой промышленности – в качестве </w:t>
      </w:r>
      <w:r w:rsidRPr="00792A8E">
        <w:lastRenderedPageBreak/>
        <w:t>наполнителя, в строительстве и при ремонте зданий – для побелки. При соприкосновении с кислотами мел «вскипает».</w:t>
      </w:r>
    </w:p>
    <w:p w:rsidR="00792A8E" w:rsidRPr="00792A8E" w:rsidRDefault="00792A8E" w:rsidP="00792A8E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792A8E">
        <w:t>Третья разновидность карбоната кальция – мрамор – встречается реже. В строительстве мрамор (всех цветов и оттенков) используют не столько как конструкционный, сколько как облицовочный материал.</w:t>
      </w:r>
    </w:p>
    <w:p w:rsidR="00792A8E" w:rsidRPr="00792A8E" w:rsidRDefault="00792A8E" w:rsidP="00792A8E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792A8E">
        <w:t>Доломит - важный огнеупорный материал и сырье для производства цемента.</w:t>
      </w:r>
    </w:p>
    <w:p w:rsidR="00F34142" w:rsidRPr="00792A8E" w:rsidRDefault="00146BF2" w:rsidP="00792A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A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</w:t>
      </w:r>
      <w:r w:rsidR="00F34142" w:rsidRPr="00792A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рамор, мел и известняк</w:t>
      </w:r>
      <w:r w:rsidR="00F34142" w:rsidRPr="00792A8E">
        <w:rPr>
          <w:rFonts w:ascii="Times New Roman" w:hAnsi="Times New Roman" w:cs="Times New Roman"/>
          <w:sz w:val="24"/>
          <w:szCs w:val="24"/>
        </w:rPr>
        <w:t xml:space="preserve"> – хорошо известные и широко применяемые минералы. Известняк – прекрасный строительный камень, сырьё для получения цемента, гашеной и негашёной извести, стекла. Мел – это школьные мелки</w:t>
      </w:r>
      <w:proofErr w:type="gramStart"/>
      <w:r w:rsidR="00F34142" w:rsidRPr="00792A8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34142" w:rsidRPr="00792A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34142" w:rsidRPr="00792A8E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F34142" w:rsidRPr="00792A8E">
        <w:rPr>
          <w:rFonts w:ascii="Times New Roman" w:hAnsi="Times New Roman" w:cs="Times New Roman"/>
          <w:sz w:val="24"/>
          <w:szCs w:val="24"/>
        </w:rPr>
        <w:t>убная паста, его используют для получения побелки, бумаги, резины. Мрамор – это минерал скульпторов и архитекторов, он встречается в природе гораздо реже. Довольно широко распространены такие минералы кальция, как гипс, флюорит, доломит. Кроме этого в виде солей кальций присутствует в природной воде, обуславливая её жёсткость. Соединения находятся практически во всех животных и растительных организмах. На долю кальция приходится 3.38% массы земной коры (5-ое место после кислорода, кремния, алюминия и железа).</w:t>
      </w:r>
    </w:p>
    <w:p w:rsidR="00792A8E" w:rsidRPr="00792A8E" w:rsidRDefault="00792A8E" w:rsidP="00792A8E">
      <w:pPr>
        <w:pStyle w:val="a7"/>
        <w:shd w:val="clear" w:color="auto" w:fill="FFFFFF"/>
        <w:spacing w:before="0" w:beforeAutospacing="0" w:after="0" w:afterAutospacing="0" w:line="276" w:lineRule="auto"/>
        <w:rPr>
          <w:b/>
        </w:rPr>
      </w:pPr>
      <w:r w:rsidRPr="00792A8E">
        <w:rPr>
          <w:b/>
        </w:rPr>
        <w:t>Кальций – сернокислый</w:t>
      </w:r>
    </w:p>
    <w:p w:rsidR="00F34142" w:rsidRDefault="00792A8E" w:rsidP="00792A8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A8E">
        <w:rPr>
          <w:rFonts w:ascii="Times New Roman" w:hAnsi="Times New Roman" w:cs="Times New Roman"/>
          <w:sz w:val="24"/>
          <w:szCs w:val="24"/>
        </w:rPr>
        <w:t xml:space="preserve">Сульфат кальция CaSO4 тоже широко распространен в природе. Известный минерал гипс – это кристаллогидрат CaSO4 • 2H2O. Как </w:t>
      </w:r>
      <w:proofErr w:type="gramStart"/>
      <w:r w:rsidRPr="00792A8E">
        <w:rPr>
          <w:rFonts w:ascii="Times New Roman" w:hAnsi="Times New Roman" w:cs="Times New Roman"/>
          <w:sz w:val="24"/>
          <w:szCs w:val="24"/>
        </w:rPr>
        <w:t>вяжущее</w:t>
      </w:r>
      <w:proofErr w:type="gramEnd"/>
      <w:r w:rsidRPr="00792A8E">
        <w:rPr>
          <w:rFonts w:ascii="Times New Roman" w:hAnsi="Times New Roman" w:cs="Times New Roman"/>
          <w:sz w:val="24"/>
          <w:szCs w:val="24"/>
        </w:rPr>
        <w:t xml:space="preserve">, гипс используют уже много веков, чуть ли не со времен египетских пирамид. Но природному гипсу (гипсовому камню) несвойственна способность </w:t>
      </w:r>
      <w:proofErr w:type="gramStart"/>
      <w:r w:rsidRPr="00792A8E">
        <w:rPr>
          <w:rFonts w:ascii="Times New Roman" w:hAnsi="Times New Roman" w:cs="Times New Roman"/>
          <w:sz w:val="24"/>
          <w:szCs w:val="24"/>
        </w:rPr>
        <w:t>твердеть</w:t>
      </w:r>
      <w:proofErr w:type="gramEnd"/>
      <w:r w:rsidRPr="00792A8E">
        <w:rPr>
          <w:rFonts w:ascii="Times New Roman" w:hAnsi="Times New Roman" w:cs="Times New Roman"/>
          <w:sz w:val="24"/>
          <w:szCs w:val="24"/>
        </w:rPr>
        <w:t xml:space="preserve"> на воздухе и при этом скреплять камни. Это свойство гипс приобретает при обжиге. Если природный гипс прокалить при температуре не выше 180</w:t>
      </w:r>
      <w:proofErr w:type="gramStart"/>
      <w:r w:rsidRPr="00792A8E">
        <w:rPr>
          <w:rFonts w:ascii="Times New Roman" w:hAnsi="Times New Roman" w:cs="Times New Roman"/>
          <w:sz w:val="24"/>
          <w:szCs w:val="24"/>
        </w:rPr>
        <w:t>˚С</w:t>
      </w:r>
      <w:proofErr w:type="gramEnd"/>
      <w:r w:rsidRPr="00792A8E">
        <w:rPr>
          <w:rFonts w:ascii="Times New Roman" w:hAnsi="Times New Roman" w:cs="Times New Roman"/>
          <w:sz w:val="24"/>
          <w:szCs w:val="24"/>
        </w:rPr>
        <w:t xml:space="preserve">, он теряет три четверти связанной с ним воды. Получается кристаллогидрат состава CaSO4 • 0,5H2O. Это алебастр, или </w:t>
      </w:r>
      <w:proofErr w:type="gramStart"/>
      <w:r w:rsidRPr="00792A8E">
        <w:rPr>
          <w:rFonts w:ascii="Times New Roman" w:hAnsi="Times New Roman" w:cs="Times New Roman"/>
          <w:sz w:val="24"/>
          <w:szCs w:val="24"/>
        </w:rPr>
        <w:t>жженный</w:t>
      </w:r>
      <w:proofErr w:type="gramEnd"/>
      <w:r w:rsidRPr="00792A8E">
        <w:rPr>
          <w:rFonts w:ascii="Times New Roman" w:hAnsi="Times New Roman" w:cs="Times New Roman"/>
          <w:sz w:val="24"/>
          <w:szCs w:val="24"/>
        </w:rPr>
        <w:t xml:space="preserve"> гипс, который используется в строительстве. Помимо вяжущих свойств у жженого гипса есть еще одно полезное свойство. Затвердевая, он немного увеличивается в объеме. Это позволяет получать хорошие слепки из гипса. В процессе твердения жженого гипса, смешанного с водой (гипсового теста), полторы молекулы воды, потерянные при обжиге, присоединяются, и снова получается гипсовый камень CaSO4 • 2H2O. Если обжиг гипсового камня вести при температуре выше 500</w:t>
      </w:r>
      <w:proofErr w:type="gramStart"/>
      <w:r w:rsidRPr="00792A8E">
        <w:rPr>
          <w:rFonts w:ascii="Times New Roman" w:hAnsi="Times New Roman" w:cs="Times New Roman"/>
          <w:sz w:val="24"/>
          <w:szCs w:val="24"/>
        </w:rPr>
        <w:t>˚С</w:t>
      </w:r>
      <w:proofErr w:type="gramEnd"/>
      <w:r w:rsidRPr="00792A8E">
        <w:rPr>
          <w:rFonts w:ascii="Times New Roman" w:hAnsi="Times New Roman" w:cs="Times New Roman"/>
          <w:sz w:val="24"/>
          <w:szCs w:val="24"/>
        </w:rPr>
        <w:t xml:space="preserve">, получается безводный сернокислый кальций – «мертвый гипс». Он не может быть использован в качестве </w:t>
      </w:r>
      <w:proofErr w:type="gramStart"/>
      <w:r w:rsidRPr="00792A8E">
        <w:rPr>
          <w:rFonts w:ascii="Times New Roman" w:hAnsi="Times New Roman" w:cs="Times New Roman"/>
          <w:sz w:val="24"/>
          <w:szCs w:val="24"/>
        </w:rPr>
        <w:t>вяжущего</w:t>
      </w:r>
      <w:proofErr w:type="gramEnd"/>
      <w:r w:rsidRPr="00792A8E">
        <w:rPr>
          <w:rFonts w:ascii="Times New Roman" w:hAnsi="Times New Roman" w:cs="Times New Roman"/>
          <w:sz w:val="24"/>
          <w:szCs w:val="24"/>
        </w:rPr>
        <w:t xml:space="preserve">. «Оживить» мертвый гипс можно. Для этого нужно прокалить его при еще более высоких температурах – 900…1200˚С. Образуется так называемый гидравлический гипс, который, будучи замешанным с водой, вновь дает затвердевающую массу, очень прочную и стойкую </w:t>
      </w:r>
      <w:proofErr w:type="gramStart"/>
      <w:r w:rsidRPr="00792A8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92A8E">
        <w:rPr>
          <w:rFonts w:ascii="Times New Roman" w:hAnsi="Times New Roman" w:cs="Times New Roman"/>
          <w:sz w:val="24"/>
          <w:szCs w:val="24"/>
        </w:rPr>
        <w:t xml:space="preserve"> внешним </w:t>
      </w:r>
      <w:proofErr w:type="spellStart"/>
      <w:r w:rsidRPr="00792A8E">
        <w:rPr>
          <w:rFonts w:ascii="Times New Roman" w:hAnsi="Times New Roman" w:cs="Times New Roman"/>
          <w:sz w:val="24"/>
          <w:szCs w:val="24"/>
        </w:rPr>
        <w:t>воздействиям</w:t>
      </w:r>
      <w:r w:rsidR="00F34142" w:rsidRPr="00792A8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Гипс</w:t>
      </w:r>
      <w:proofErr w:type="spellEnd"/>
      <w:r w:rsidR="00F34142" w:rsidRPr="00792A8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</w:t>
      </w:r>
      <w:r w:rsidR="00F34142" w:rsidRPr="00792A8E">
        <w:rPr>
          <w:rFonts w:ascii="Times New Roman" w:hAnsi="Times New Roman" w:cs="Times New Roman"/>
          <w:color w:val="000000"/>
          <w:sz w:val="24"/>
          <w:szCs w:val="24"/>
        </w:rPr>
        <w:t xml:space="preserve">Существует несколько видов гипса - </w:t>
      </w:r>
      <w:proofErr w:type="gramStart"/>
      <w:r w:rsidR="00F34142" w:rsidRPr="00792A8E">
        <w:rPr>
          <w:rFonts w:ascii="Times New Roman" w:hAnsi="Times New Roman" w:cs="Times New Roman"/>
          <w:color w:val="000000"/>
          <w:sz w:val="24"/>
          <w:szCs w:val="24"/>
        </w:rPr>
        <w:t>природный</w:t>
      </w:r>
      <w:proofErr w:type="gramEnd"/>
      <w:r w:rsidR="00F34142" w:rsidRPr="00792A8E">
        <w:rPr>
          <w:rFonts w:ascii="Times New Roman" w:hAnsi="Times New Roman" w:cs="Times New Roman"/>
          <w:color w:val="000000"/>
          <w:sz w:val="24"/>
          <w:szCs w:val="24"/>
        </w:rPr>
        <w:t>, жженый и безводный. Жженый гипс или алебастр получают при нагревании природного гипса до температуры 150</w:t>
      </w:r>
      <w:r w:rsidR="00F34142" w:rsidRPr="00792A8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о</w:t>
      </w:r>
      <w:r w:rsidR="00F34142" w:rsidRPr="00792A8E">
        <w:rPr>
          <w:rFonts w:ascii="Times New Roman" w:hAnsi="Times New Roman" w:cs="Times New Roman"/>
          <w:color w:val="000000"/>
          <w:sz w:val="24"/>
          <w:szCs w:val="24"/>
        </w:rPr>
        <w:t xml:space="preserve"> - 180</w:t>
      </w:r>
      <w:r w:rsidR="00F34142" w:rsidRPr="00792A8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о </w:t>
      </w:r>
      <w:r w:rsidR="00F34142" w:rsidRPr="00792A8E">
        <w:rPr>
          <w:rFonts w:ascii="Times New Roman" w:hAnsi="Times New Roman" w:cs="Times New Roman"/>
          <w:color w:val="000000"/>
          <w:sz w:val="24"/>
          <w:szCs w:val="24"/>
        </w:rPr>
        <w:t xml:space="preserve">С. Если смешать алебастр с водой, то получится полужидкая пластическая масса, которая быстро твердеет из-за присоединения воды. Свойство жженого гипса застывать используется на практике. Алебастр смешивают с известью и используют как штукатурку. Из чистого алебастра изготавливают </w:t>
      </w:r>
      <w:r w:rsidR="00F34142" w:rsidRPr="002B5DC9">
        <w:rPr>
          <w:rFonts w:ascii="Times New Roman" w:hAnsi="Times New Roman" w:cs="Times New Roman"/>
          <w:color w:val="000000"/>
          <w:sz w:val="24"/>
          <w:szCs w:val="24"/>
        </w:rPr>
        <w:t>скульптуры, а в медицине он используется при переломах.</w:t>
      </w:r>
    </w:p>
    <w:p w:rsidR="00067408" w:rsidRPr="004F589A" w:rsidRDefault="00067408" w:rsidP="00067408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 w:rsidRPr="004F589A">
        <w:rPr>
          <w:b/>
        </w:rPr>
        <w:t>«</w:t>
      </w:r>
      <w:proofErr w:type="spellStart"/>
      <w:r w:rsidRPr="004F589A">
        <w:rPr>
          <w:b/>
        </w:rPr>
        <w:t>Кипелка</w:t>
      </w:r>
      <w:proofErr w:type="spellEnd"/>
      <w:r w:rsidRPr="004F589A">
        <w:rPr>
          <w:b/>
        </w:rPr>
        <w:t>» и «</w:t>
      </w:r>
      <w:proofErr w:type="spellStart"/>
      <w:r w:rsidRPr="004F589A">
        <w:rPr>
          <w:b/>
        </w:rPr>
        <w:t>пушонка</w:t>
      </w:r>
      <w:proofErr w:type="spellEnd"/>
      <w:r w:rsidRPr="004F589A">
        <w:rPr>
          <w:b/>
        </w:rPr>
        <w:t>»</w:t>
      </w:r>
    </w:p>
    <w:p w:rsidR="00067408" w:rsidRPr="004F589A" w:rsidRDefault="00067408" w:rsidP="00067408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4F589A">
        <w:t xml:space="preserve">Еще в I в.н.э. </w:t>
      </w:r>
      <w:proofErr w:type="spellStart"/>
      <w:r w:rsidRPr="004F589A">
        <w:t>Диоскорид</w:t>
      </w:r>
      <w:proofErr w:type="spellEnd"/>
      <w:r w:rsidRPr="004F589A">
        <w:t xml:space="preserve"> – врач при римской армии – в сочинении «О лекарственных средствах» ввел для оксида кальция название «негашеная известь», которое сохранилось и в наше время. Строители ее называют «</w:t>
      </w:r>
      <w:proofErr w:type="spellStart"/>
      <w:r w:rsidRPr="004F589A">
        <w:t>кипелкой</w:t>
      </w:r>
      <w:proofErr w:type="spellEnd"/>
      <w:r w:rsidRPr="004F589A">
        <w:t>» - за то, что при гашении выделяется много тепла, и вода закипает. Образующийся при этом пар разрыхляет известь, она распадается с образованием пушистого порошка. Отсюда строительное название гашеной извести – «</w:t>
      </w:r>
      <w:proofErr w:type="spellStart"/>
      <w:r w:rsidRPr="004F589A">
        <w:t>пушонка</w:t>
      </w:r>
      <w:proofErr w:type="spellEnd"/>
      <w:r w:rsidRPr="004F589A">
        <w:t>». Гашеная известь </w:t>
      </w:r>
      <w:proofErr w:type="spellStart"/>
      <w:r w:rsidRPr="004F589A">
        <w:t>Ca</w:t>
      </w:r>
      <w:proofErr w:type="spellEnd"/>
      <w:r w:rsidRPr="004F589A">
        <w:t xml:space="preserve">(OH)2 – тонкий рыхлый порошок, обычно белого цвета. Поглощая углекислый газ из воздуха, гидроксид кальция превращается в карбонат кальция, </w:t>
      </w:r>
      <w:r w:rsidRPr="004F589A">
        <w:lastRenderedPageBreak/>
        <w:t xml:space="preserve">проявляющий вяжущие свойства. В зависимости от количества воды, добавляемой к извести, гашение идет до получения </w:t>
      </w:r>
      <w:proofErr w:type="spellStart"/>
      <w:r w:rsidRPr="004F589A">
        <w:t>пушонки</w:t>
      </w:r>
      <w:proofErr w:type="spellEnd"/>
      <w:r w:rsidRPr="004F589A">
        <w:t>, известкового теста, известкового молока или известковой воды. Все они нужны для приготовления вяжущих растворов.</w:t>
      </w:r>
    </w:p>
    <w:p w:rsidR="00F34142" w:rsidRDefault="00F34142" w:rsidP="002B5DC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20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4"/>
        <w:gridCol w:w="4339"/>
        <w:gridCol w:w="2352"/>
        <w:gridCol w:w="3135"/>
      </w:tblGrid>
      <w:tr w:rsidR="00F34142" w:rsidRPr="002B5DC9" w:rsidTr="00F34142">
        <w:trPr>
          <w:trHeight w:hRule="exact" w:val="1132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142" w:rsidRPr="002B5DC9" w:rsidRDefault="00F34142" w:rsidP="000B4C3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142" w:rsidRPr="002B5DC9" w:rsidRDefault="00F34142" w:rsidP="000B4C38">
            <w:pPr>
              <w:shd w:val="clear" w:color="auto" w:fill="FFFFFF"/>
              <w:spacing w:after="0"/>
              <w:ind w:firstLine="5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работы и </w:t>
            </w:r>
            <w:r w:rsidRPr="002B5D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последовательность выполнения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142" w:rsidRPr="002B5DC9" w:rsidRDefault="00F34142" w:rsidP="000B4C38">
            <w:pPr>
              <w:shd w:val="clear" w:color="auto" w:fill="FFFFFF"/>
              <w:spacing w:after="0"/>
              <w:ind w:firstLine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Применяемое </w:t>
            </w:r>
            <w:r w:rsidRPr="002B5DC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оборудование и </w:t>
            </w:r>
            <w:r w:rsidRPr="002B5D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материалы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142" w:rsidRPr="002B5DC9" w:rsidRDefault="00F34142" w:rsidP="000B4C38">
            <w:pPr>
              <w:shd w:val="clear" w:color="auto" w:fill="FFFFFF"/>
              <w:tabs>
                <w:tab w:val="left" w:pos="22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Инструкционные </w:t>
            </w:r>
            <w:r w:rsidRPr="002B5D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указания и требования</w:t>
            </w:r>
          </w:p>
        </w:tc>
      </w:tr>
      <w:tr w:rsidR="00F34142" w:rsidRPr="002B5DC9" w:rsidTr="000B4C38">
        <w:trPr>
          <w:trHeight w:hRule="exact" w:val="1670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142" w:rsidRPr="002B5DC9" w:rsidRDefault="00F34142" w:rsidP="000B4C3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142" w:rsidRPr="002B5DC9" w:rsidRDefault="00F34142" w:rsidP="000B4C38">
            <w:pPr>
              <w:shd w:val="clear" w:color="auto" w:fill="FFFFFF"/>
              <w:spacing w:after="0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В фарфоровую чашку поместить </w:t>
            </w:r>
            <w:r w:rsidRPr="002B5DC9">
              <w:rPr>
                <w:rFonts w:ascii="Times New Roman" w:hAnsi="Times New Roman" w:cs="Times New Roman"/>
                <w:sz w:val="24"/>
                <w:szCs w:val="24"/>
              </w:rPr>
              <w:t xml:space="preserve">небольшой кусочек оксида кальция, </w:t>
            </w:r>
            <w:r w:rsidRPr="002B5D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облить водой, добавить по каплям р-р </w:t>
            </w:r>
            <w:r w:rsidRPr="002B5DC9">
              <w:rPr>
                <w:rFonts w:ascii="Times New Roman" w:hAnsi="Times New Roman" w:cs="Times New Roman"/>
                <w:sz w:val="24"/>
                <w:szCs w:val="24"/>
              </w:rPr>
              <w:t>фенолфталеина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142" w:rsidRPr="002B5DC9" w:rsidRDefault="00F34142" w:rsidP="0006740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Фарфор</w:t>
            </w:r>
            <w:r w:rsidR="000674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овая </w:t>
            </w:r>
            <w:r w:rsidRPr="002B5D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чашка с оксидом кальция, стакан с водой, </w:t>
            </w:r>
            <w:r w:rsidRPr="002B5D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склянка с раствором </w:t>
            </w:r>
            <w:r w:rsidRPr="002B5D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фенолфталеина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142" w:rsidRPr="002B5DC9" w:rsidRDefault="00F34142" w:rsidP="000B4C38">
            <w:pPr>
              <w:shd w:val="clear" w:color="auto" w:fill="FFFFFF"/>
              <w:spacing w:after="0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Проделать опыт и записать в тетрадь </w:t>
            </w:r>
            <w:r w:rsidRPr="002B5DC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уравнение реакции </w:t>
            </w:r>
            <w:r w:rsidRPr="002B5D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взаимодействия оксида кальция с </w:t>
            </w:r>
            <w:r w:rsidRPr="002B5DC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водой</w:t>
            </w:r>
          </w:p>
        </w:tc>
      </w:tr>
    </w:tbl>
    <w:p w:rsidR="00F34142" w:rsidRDefault="00F34142" w:rsidP="002B5DC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B5DC9" w:rsidRPr="002B5DC9" w:rsidRDefault="00067408" w:rsidP="002B5DC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3819525" cy="276785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6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10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jfrg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LueN+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</w:p>
    <w:p w:rsidR="00067408" w:rsidRDefault="00067408" w:rsidP="002B5DC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B5DC9" w:rsidRPr="002B5DC9" w:rsidRDefault="002B5DC9" w:rsidP="002B5DC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5DC9">
        <w:rPr>
          <w:rFonts w:ascii="Times New Roman" w:hAnsi="Times New Roman" w:cs="Times New Roman"/>
          <w:b/>
          <w:bCs/>
          <w:sz w:val="24"/>
          <w:szCs w:val="24"/>
        </w:rPr>
        <w:t>Рассмотрите  коллекции «Минералы и горные породы».</w:t>
      </w:r>
    </w:p>
    <w:p w:rsidR="002B5DC9" w:rsidRPr="002B5DC9" w:rsidRDefault="002B5DC9" w:rsidP="002B5D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B5DC9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1020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4"/>
        <w:gridCol w:w="4339"/>
        <w:gridCol w:w="2352"/>
        <w:gridCol w:w="3135"/>
      </w:tblGrid>
      <w:tr w:rsidR="002B5DC9" w:rsidRPr="002B5DC9" w:rsidTr="000B4C38">
        <w:trPr>
          <w:trHeight w:hRule="exact" w:val="854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DC9" w:rsidRPr="002B5DC9" w:rsidRDefault="002B5DC9" w:rsidP="002B5D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DC9" w:rsidRPr="002B5DC9" w:rsidRDefault="002B5DC9" w:rsidP="002B5DC9">
            <w:pPr>
              <w:shd w:val="clear" w:color="auto" w:fill="FFFFFF"/>
              <w:spacing w:after="0"/>
              <w:ind w:firstLine="5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работы и </w:t>
            </w:r>
            <w:r w:rsidRPr="002B5D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последовательность выполнения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DC9" w:rsidRPr="002B5DC9" w:rsidRDefault="002B5DC9" w:rsidP="002B5DC9">
            <w:pPr>
              <w:shd w:val="clear" w:color="auto" w:fill="FFFFFF"/>
              <w:spacing w:after="0"/>
              <w:ind w:firstLine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Применяемое </w:t>
            </w:r>
            <w:r w:rsidRPr="002B5DC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оборудование и </w:t>
            </w:r>
            <w:r w:rsidRPr="002B5D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материалы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DC9" w:rsidRPr="002B5DC9" w:rsidRDefault="002B5DC9" w:rsidP="002B5DC9">
            <w:pPr>
              <w:shd w:val="clear" w:color="auto" w:fill="FFFFFF"/>
              <w:tabs>
                <w:tab w:val="left" w:pos="22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Инструкционные </w:t>
            </w:r>
            <w:r w:rsidRPr="002B5D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указания и требования</w:t>
            </w:r>
          </w:p>
        </w:tc>
      </w:tr>
      <w:tr w:rsidR="002B5DC9" w:rsidRPr="002B5DC9" w:rsidTr="000B4C38">
        <w:trPr>
          <w:trHeight w:hRule="exact" w:val="1218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DC9" w:rsidRPr="002B5DC9" w:rsidRDefault="002B5DC9" w:rsidP="002B5D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DC9" w:rsidRPr="002B5DC9" w:rsidRDefault="002B5DC9" w:rsidP="002B5DC9">
            <w:pPr>
              <w:shd w:val="clear" w:color="auto" w:fill="FFFFFF"/>
              <w:spacing w:after="0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Изучить физические свойства </w:t>
            </w:r>
            <w:r w:rsidRPr="002B5D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природных соединений кальция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DC9" w:rsidRPr="002B5DC9" w:rsidRDefault="002B5DC9" w:rsidP="002B5DC9">
            <w:pPr>
              <w:shd w:val="clear" w:color="auto" w:fill="FFFFFF"/>
              <w:spacing w:after="0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Коллекция </w:t>
            </w:r>
            <w:r w:rsidRPr="002B5D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минералов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DC9" w:rsidRPr="002B5DC9" w:rsidRDefault="002B5DC9" w:rsidP="002B5DC9">
            <w:pPr>
              <w:shd w:val="clear" w:color="auto" w:fill="FFFFFF"/>
              <w:spacing w:after="0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B5D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Записать в тетрадь химический состав  и </w:t>
            </w:r>
            <w:r w:rsidRPr="002B5DC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описание внешнего </w:t>
            </w:r>
            <w:r w:rsidRPr="002B5D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вида минералов</w:t>
            </w:r>
          </w:p>
        </w:tc>
      </w:tr>
    </w:tbl>
    <w:p w:rsidR="00067408" w:rsidRDefault="00067408" w:rsidP="00067408">
      <w:pPr>
        <w:pStyle w:val="a3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9C3056" w:rsidRDefault="009C3056" w:rsidP="00067408">
      <w:pPr>
        <w:pStyle w:val="a3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9C3056" w:rsidRDefault="009C3056" w:rsidP="00067408">
      <w:pPr>
        <w:pStyle w:val="a3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9C3056" w:rsidRDefault="009C3056" w:rsidP="00067408">
      <w:pPr>
        <w:pStyle w:val="a3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9C3056" w:rsidRDefault="009C3056" w:rsidP="00067408">
      <w:pPr>
        <w:pStyle w:val="a3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9C3056" w:rsidRDefault="009C3056" w:rsidP="00067408">
      <w:pPr>
        <w:pStyle w:val="a3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9C3056" w:rsidRDefault="009C3056" w:rsidP="00067408">
      <w:pPr>
        <w:pStyle w:val="a3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9C3056" w:rsidRDefault="009C3056" w:rsidP="00067408">
      <w:pPr>
        <w:pStyle w:val="a3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067408" w:rsidRDefault="00067408" w:rsidP="00067408">
      <w:pPr>
        <w:pStyle w:val="a3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1770E1" w:rsidRDefault="001770E1" w:rsidP="0006740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7408">
        <w:rPr>
          <w:rFonts w:ascii="Times New Roman" w:hAnsi="Times New Roman" w:cs="Times New Roman"/>
          <w:b/>
          <w:sz w:val="28"/>
          <w:szCs w:val="28"/>
          <w:u w:val="single"/>
        </w:rPr>
        <w:t>Целевая аудитория</w:t>
      </w:r>
      <w:r w:rsidR="0006740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67408" w:rsidRPr="00067408">
        <w:rPr>
          <w:rFonts w:ascii="Times New Roman" w:hAnsi="Times New Roman" w:cs="Times New Roman"/>
          <w:sz w:val="28"/>
          <w:szCs w:val="28"/>
        </w:rPr>
        <w:t>студенты СПО</w:t>
      </w:r>
      <w:r w:rsidR="00067408">
        <w:rPr>
          <w:rFonts w:ascii="Times New Roman" w:hAnsi="Times New Roman" w:cs="Times New Roman"/>
          <w:sz w:val="28"/>
          <w:szCs w:val="28"/>
        </w:rPr>
        <w:t xml:space="preserve"> технического профиля</w:t>
      </w:r>
      <w:r w:rsidR="00067408" w:rsidRPr="00067408">
        <w:rPr>
          <w:rFonts w:ascii="Times New Roman" w:hAnsi="Times New Roman" w:cs="Times New Roman"/>
          <w:sz w:val="28"/>
          <w:szCs w:val="28"/>
        </w:rPr>
        <w:t>, обучающиеся на базе основного общего образования</w:t>
      </w:r>
      <w:r w:rsidR="00067408">
        <w:rPr>
          <w:rFonts w:ascii="Times New Roman" w:hAnsi="Times New Roman" w:cs="Times New Roman"/>
          <w:sz w:val="28"/>
          <w:szCs w:val="28"/>
        </w:rPr>
        <w:t>.</w:t>
      </w:r>
    </w:p>
    <w:p w:rsidR="00067408" w:rsidRDefault="00067408" w:rsidP="00067408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408" w:rsidRPr="00067408" w:rsidRDefault="00067408" w:rsidP="0006740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7408">
        <w:rPr>
          <w:rFonts w:ascii="Times New Roman" w:hAnsi="Times New Roman" w:cs="Times New Roman"/>
          <w:b/>
          <w:sz w:val="28"/>
          <w:szCs w:val="28"/>
          <w:u w:val="single"/>
        </w:rPr>
        <w:t>Время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67408">
        <w:rPr>
          <w:rFonts w:ascii="Times New Roman" w:hAnsi="Times New Roman" w:cs="Times New Roman"/>
          <w:sz w:val="28"/>
          <w:szCs w:val="28"/>
        </w:rPr>
        <w:t>1 час 30 минут</w:t>
      </w:r>
    </w:p>
    <w:p w:rsidR="001770E1" w:rsidRPr="00067408" w:rsidRDefault="001770E1" w:rsidP="0006740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7408">
        <w:rPr>
          <w:rFonts w:ascii="Times New Roman" w:hAnsi="Times New Roman" w:cs="Times New Roman"/>
          <w:b/>
          <w:sz w:val="28"/>
          <w:szCs w:val="28"/>
          <w:u w:val="single"/>
        </w:rPr>
        <w:t>Кадровый состав</w:t>
      </w:r>
      <w:r w:rsidR="0006740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67408" w:rsidRPr="00067408">
        <w:rPr>
          <w:rFonts w:ascii="Times New Roman" w:hAnsi="Times New Roman" w:cs="Times New Roman"/>
          <w:sz w:val="28"/>
          <w:szCs w:val="28"/>
        </w:rPr>
        <w:t>преподаватель химии</w:t>
      </w:r>
      <w:r w:rsidR="00067408">
        <w:rPr>
          <w:rFonts w:ascii="Times New Roman" w:hAnsi="Times New Roman" w:cs="Times New Roman"/>
          <w:sz w:val="28"/>
          <w:szCs w:val="28"/>
        </w:rPr>
        <w:t xml:space="preserve"> СПО</w:t>
      </w:r>
      <w:r w:rsidR="00067408" w:rsidRPr="00067408">
        <w:rPr>
          <w:rFonts w:ascii="Times New Roman" w:hAnsi="Times New Roman" w:cs="Times New Roman"/>
          <w:sz w:val="28"/>
          <w:szCs w:val="28"/>
        </w:rPr>
        <w:t>, учитель химии средней школы</w:t>
      </w:r>
    </w:p>
    <w:p w:rsidR="006E66AF" w:rsidRDefault="001770E1" w:rsidP="0006740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7408">
        <w:rPr>
          <w:rFonts w:ascii="Times New Roman" w:hAnsi="Times New Roman" w:cs="Times New Roman"/>
          <w:b/>
          <w:sz w:val="28"/>
          <w:szCs w:val="28"/>
          <w:u w:val="single"/>
        </w:rPr>
        <w:t>Учебно-методическое обеспечение</w:t>
      </w:r>
      <w:r w:rsidR="006E66AF" w:rsidRPr="0006740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9D716E" w:rsidRPr="009C3056" w:rsidRDefault="009D716E" w:rsidP="009C3056">
      <w:pPr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eastAsia="SchoolBookCSanPin-Regular" w:hAnsi="Times New Roman" w:cs="Times New Roman"/>
          <w:sz w:val="28"/>
          <w:szCs w:val="28"/>
        </w:rPr>
      </w:pPr>
      <w:r w:rsidRPr="009C3056">
        <w:rPr>
          <w:rFonts w:ascii="Times New Roman" w:hAnsi="Times New Roman" w:cs="Times New Roman"/>
          <w:sz w:val="28"/>
          <w:szCs w:val="28"/>
        </w:rPr>
        <w:t>Габриелян О. С.</w:t>
      </w:r>
      <w:r w:rsidRPr="009C3056">
        <w:rPr>
          <w:rFonts w:ascii="Times New Roman" w:eastAsia="SchoolBookCSanPin-Regular" w:hAnsi="Times New Roman" w:cs="Times New Roman"/>
          <w:sz w:val="28"/>
          <w:szCs w:val="28"/>
        </w:rPr>
        <w:t xml:space="preserve">, </w:t>
      </w:r>
      <w:r w:rsidRPr="009C3056">
        <w:rPr>
          <w:rFonts w:ascii="Times New Roman" w:hAnsi="Times New Roman" w:cs="Times New Roman"/>
          <w:sz w:val="28"/>
          <w:szCs w:val="28"/>
        </w:rPr>
        <w:t xml:space="preserve">Остроумов И. Г. </w:t>
      </w:r>
      <w:r w:rsidRPr="009C3056">
        <w:rPr>
          <w:rFonts w:ascii="Times New Roman" w:eastAsia="SchoolBookCSanPin-Regular" w:hAnsi="Times New Roman" w:cs="Times New Roman"/>
          <w:sz w:val="28"/>
          <w:szCs w:val="28"/>
        </w:rPr>
        <w:t>Химия для профессий и специальностей технического профиля: учебник для студ. учреждений сред</w:t>
      </w:r>
      <w:proofErr w:type="gramStart"/>
      <w:r w:rsidRPr="009C3056">
        <w:rPr>
          <w:rFonts w:ascii="Times New Roman" w:eastAsia="SchoolBookCSanPin-Regular" w:hAnsi="Times New Roman" w:cs="Times New Roman"/>
          <w:sz w:val="28"/>
          <w:szCs w:val="28"/>
        </w:rPr>
        <w:t>.</w:t>
      </w:r>
      <w:proofErr w:type="gramEnd"/>
      <w:r w:rsidRPr="009C3056">
        <w:rPr>
          <w:rFonts w:ascii="Times New Roman" w:eastAsia="SchoolBookCSanPin-Regular" w:hAnsi="Times New Roman" w:cs="Times New Roman"/>
          <w:sz w:val="28"/>
          <w:szCs w:val="28"/>
        </w:rPr>
        <w:t xml:space="preserve"> </w:t>
      </w:r>
      <w:proofErr w:type="gramStart"/>
      <w:r w:rsidRPr="009C3056">
        <w:rPr>
          <w:rFonts w:ascii="Times New Roman" w:eastAsia="SchoolBookCSanPin-Regular" w:hAnsi="Times New Roman" w:cs="Times New Roman"/>
          <w:sz w:val="28"/>
          <w:szCs w:val="28"/>
        </w:rPr>
        <w:t>п</w:t>
      </w:r>
      <w:proofErr w:type="gramEnd"/>
      <w:r w:rsidRPr="009C3056">
        <w:rPr>
          <w:rFonts w:ascii="Times New Roman" w:eastAsia="SchoolBookCSanPin-Regular" w:hAnsi="Times New Roman" w:cs="Times New Roman"/>
          <w:sz w:val="28"/>
          <w:szCs w:val="28"/>
        </w:rPr>
        <w:t xml:space="preserve">роф. образования/ О.С. Габриелян, И.Г. Остроумов.- 5-е изд., стер. —  М.: Издательский центр «Академия», 2017. – 272 с., с </w:t>
      </w:r>
      <w:proofErr w:type="spellStart"/>
      <w:r w:rsidRPr="009C3056">
        <w:rPr>
          <w:rFonts w:ascii="Times New Roman" w:eastAsia="SchoolBookCSanPin-Regular" w:hAnsi="Times New Roman" w:cs="Times New Roman"/>
          <w:sz w:val="28"/>
          <w:szCs w:val="28"/>
        </w:rPr>
        <w:t>цв</w:t>
      </w:r>
      <w:proofErr w:type="spellEnd"/>
      <w:r w:rsidRPr="009C3056">
        <w:rPr>
          <w:rFonts w:ascii="Times New Roman" w:eastAsia="SchoolBookCSanPin-Regular" w:hAnsi="Times New Roman" w:cs="Times New Roman"/>
          <w:sz w:val="28"/>
          <w:szCs w:val="28"/>
        </w:rPr>
        <w:t xml:space="preserve">. </w:t>
      </w:r>
      <w:r w:rsidR="009C3056" w:rsidRPr="009C3056">
        <w:rPr>
          <w:rFonts w:ascii="Times New Roman" w:eastAsia="SchoolBookCSanPin-Regular" w:hAnsi="Times New Roman" w:cs="Times New Roman"/>
          <w:sz w:val="28"/>
          <w:szCs w:val="28"/>
        </w:rPr>
        <w:t>и</w:t>
      </w:r>
      <w:r w:rsidRPr="009C3056">
        <w:rPr>
          <w:rFonts w:ascii="Times New Roman" w:eastAsia="SchoolBookCSanPin-Regular" w:hAnsi="Times New Roman" w:cs="Times New Roman"/>
          <w:sz w:val="28"/>
          <w:szCs w:val="28"/>
        </w:rPr>
        <w:t>л</w:t>
      </w:r>
      <w:r w:rsidR="009C3056" w:rsidRPr="009C3056">
        <w:rPr>
          <w:rFonts w:ascii="Times New Roman" w:eastAsia="SchoolBookCSanPin-Regular" w:hAnsi="Times New Roman" w:cs="Times New Roman"/>
          <w:sz w:val="28"/>
          <w:szCs w:val="28"/>
        </w:rPr>
        <w:t>.</w:t>
      </w:r>
    </w:p>
    <w:p w:rsidR="009C3056" w:rsidRPr="009C3056" w:rsidRDefault="009C3056" w:rsidP="009C3056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eastAsia="SchoolBookCSanPin-Regular" w:hAnsi="Times New Roman" w:cs="Times New Roman"/>
          <w:sz w:val="28"/>
          <w:szCs w:val="28"/>
        </w:rPr>
      </w:pPr>
    </w:p>
    <w:p w:rsidR="009D716E" w:rsidRPr="007A0D24" w:rsidRDefault="009D716E" w:rsidP="0052587F">
      <w:pPr>
        <w:pStyle w:val="a3"/>
        <w:numPr>
          <w:ilvl w:val="0"/>
          <w:numId w:val="12"/>
        </w:numPr>
        <w:shd w:val="clear" w:color="auto" w:fill="FFFFFF"/>
        <w:tabs>
          <w:tab w:val="num" w:pos="142"/>
        </w:tabs>
        <w:spacing w:after="0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9C3056">
        <w:rPr>
          <w:rFonts w:ascii="Times New Roman" w:eastAsia="Times New Roman" w:hAnsi="Times New Roman" w:cs="Times New Roman"/>
          <w:bCs/>
          <w:sz w:val="28"/>
          <w:szCs w:val="28"/>
        </w:rPr>
        <w:t>Кейс</w:t>
      </w:r>
      <w:r w:rsidRPr="009C3056">
        <w:rPr>
          <w:rFonts w:ascii="Times New Roman" w:eastAsia="Times New Roman" w:hAnsi="Times New Roman" w:cs="Times New Roman"/>
          <w:sz w:val="28"/>
          <w:szCs w:val="28"/>
        </w:rPr>
        <w:t> – метод на уроках </w:t>
      </w:r>
      <w:r w:rsidRPr="009C3056">
        <w:rPr>
          <w:rFonts w:ascii="Times New Roman" w:eastAsia="Times New Roman" w:hAnsi="Times New Roman" w:cs="Times New Roman"/>
          <w:bCs/>
          <w:sz w:val="28"/>
          <w:szCs w:val="28"/>
        </w:rPr>
        <w:t>химии</w:t>
      </w:r>
      <w:r w:rsidRPr="009C3056">
        <w:rPr>
          <w:rFonts w:ascii="Times New Roman" w:eastAsia="Times New Roman" w:hAnsi="Times New Roman" w:cs="Times New Roman"/>
          <w:sz w:val="28"/>
          <w:szCs w:val="28"/>
        </w:rPr>
        <w:t>: за и против [</w:t>
      </w:r>
      <w:r w:rsidRPr="009C3056">
        <w:rPr>
          <w:rFonts w:ascii="Times New Roman" w:eastAsia="Times New Roman" w:hAnsi="Times New Roman" w:cs="Times New Roman"/>
          <w:color w:val="333333"/>
          <w:sz w:val="28"/>
          <w:szCs w:val="28"/>
        </w:rPr>
        <w:t>Электронный ресурс]. Режим</w:t>
      </w:r>
      <w:r w:rsidRPr="007A0D24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r w:rsidRPr="009C3056">
        <w:rPr>
          <w:rFonts w:ascii="Times New Roman" w:eastAsia="Times New Roman" w:hAnsi="Times New Roman" w:cs="Times New Roman"/>
          <w:color w:val="333333"/>
          <w:sz w:val="28"/>
          <w:szCs w:val="28"/>
        </w:rPr>
        <w:t>доступа</w:t>
      </w:r>
      <w:r w:rsidRPr="007A0D24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:</w:t>
      </w:r>
      <w:r w:rsidRPr="007A0D24">
        <w:rPr>
          <w:rFonts w:ascii="Times New Roman" w:eastAsia="Times New Roman" w:hAnsi="Times New Roman" w:cs="Times New Roman"/>
          <w:color w:val="006000"/>
          <w:sz w:val="28"/>
          <w:szCs w:val="28"/>
          <w:lang w:val="en-US"/>
        </w:rPr>
        <w:t xml:space="preserve"> </w:t>
      </w:r>
      <w:hyperlink r:id="rId14" w:tgtFrame="_blank" w:history="1">
        <w:proofErr w:type="spellStart"/>
        <w:r w:rsidRPr="009C3056">
          <w:rPr>
            <w:rFonts w:ascii="Times New Roman" w:eastAsia="Times New Roman" w:hAnsi="Times New Roman" w:cs="Times New Roman"/>
            <w:bCs/>
            <w:color w:val="006000"/>
            <w:sz w:val="28"/>
            <w:szCs w:val="28"/>
            <w:lang w:val="en-US"/>
          </w:rPr>
          <w:t>infobraz</w:t>
        </w:r>
        <w:r w:rsidRPr="007A0D24">
          <w:rPr>
            <w:rFonts w:ascii="Times New Roman" w:eastAsia="Times New Roman" w:hAnsi="Times New Roman" w:cs="Times New Roman"/>
            <w:bCs/>
            <w:color w:val="006000"/>
            <w:sz w:val="28"/>
            <w:szCs w:val="28"/>
            <w:lang w:val="en-US"/>
          </w:rPr>
          <w:t>.</w:t>
        </w:r>
        <w:r w:rsidRPr="009C3056">
          <w:rPr>
            <w:rFonts w:ascii="Times New Roman" w:eastAsia="Times New Roman" w:hAnsi="Times New Roman" w:cs="Times New Roman"/>
            <w:bCs/>
            <w:color w:val="006000"/>
            <w:sz w:val="28"/>
            <w:szCs w:val="28"/>
            <w:lang w:val="en-US"/>
          </w:rPr>
          <w:t>ru</w:t>
        </w:r>
        <w:r w:rsidRPr="007A0D24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›</w:t>
        </w:r>
        <w:r w:rsidRPr="009C3056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library</w:t>
        </w:r>
        <w:proofErr w:type="spellEnd"/>
        <w:r w:rsidRPr="007A0D24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/</w:t>
        </w:r>
        <w:r w:rsidRPr="009C3056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special</w:t>
        </w:r>
        <w:r w:rsidRPr="007A0D24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-</w:t>
        </w:r>
        <w:r w:rsidRPr="009C3056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opinion</w:t>
        </w:r>
        <w:r w:rsidRPr="007A0D24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/</w:t>
        </w:r>
        <w:r w:rsidRPr="009C3056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id</w:t>
        </w:r>
        <w:r w:rsidRPr="007A0D24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12624</w:t>
        </w:r>
      </w:hyperlink>
    </w:p>
    <w:p w:rsidR="009D716E" w:rsidRPr="007A0D24" w:rsidRDefault="009D716E" w:rsidP="0052587F">
      <w:pPr>
        <w:tabs>
          <w:tab w:val="num" w:pos="142"/>
        </w:tabs>
        <w:autoSpaceDE w:val="0"/>
        <w:autoSpaceDN w:val="0"/>
        <w:adjustRightInd w:val="0"/>
        <w:spacing w:after="0"/>
        <w:jc w:val="both"/>
        <w:rPr>
          <w:rFonts w:ascii="Times New Roman" w:eastAsia="SchoolBookCSanPin-Regular" w:hAnsi="Times New Roman" w:cs="Times New Roman"/>
          <w:sz w:val="28"/>
          <w:szCs w:val="28"/>
          <w:lang w:val="en-US"/>
        </w:rPr>
      </w:pPr>
    </w:p>
    <w:p w:rsidR="009D716E" w:rsidRPr="0052587F" w:rsidRDefault="009D716E" w:rsidP="0052587F">
      <w:pPr>
        <w:pStyle w:val="a3"/>
        <w:numPr>
          <w:ilvl w:val="0"/>
          <w:numId w:val="12"/>
        </w:numPr>
        <w:tabs>
          <w:tab w:val="num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056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Мутных, В. И. Интегральные познавательные задания на уроках химии с использованием технологии «кейс-метода» / В. И. Мутных. — Текст</w:t>
      </w:r>
      <w:proofErr w:type="gramStart"/>
      <w:r w:rsidRPr="009C3056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:</w:t>
      </w:r>
      <w:proofErr w:type="gramEnd"/>
      <w:r w:rsidRPr="009C3056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непосредственный // Молодой ученый. — 2017. — № 20 (154). — С. 454-456. — URL: </w:t>
      </w:r>
      <w:hyperlink r:id="rId15" w:history="1">
        <w:r w:rsidRPr="009C3056">
          <w:rPr>
            <w:rFonts w:ascii="Times New Roman" w:hAnsi="Times New Roman" w:cs="Times New Roman"/>
            <w:color w:val="333333"/>
            <w:sz w:val="28"/>
            <w:szCs w:val="28"/>
            <w:shd w:val="clear" w:color="auto" w:fill="F6F6F6"/>
          </w:rPr>
          <w:t>https://moluch.ru/archive/154/43518/</w:t>
        </w:r>
      </w:hyperlink>
      <w:r w:rsidRPr="0052587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</w:p>
    <w:p w:rsidR="0052587F" w:rsidRPr="0052587F" w:rsidRDefault="0052587F" w:rsidP="0052587F">
      <w:pPr>
        <w:numPr>
          <w:ilvl w:val="0"/>
          <w:numId w:val="12"/>
        </w:numPr>
        <w:tabs>
          <w:tab w:val="num" w:pos="240"/>
        </w:tabs>
        <w:autoSpaceDE w:val="0"/>
        <w:autoSpaceDN w:val="0"/>
        <w:adjustRightInd w:val="0"/>
        <w:spacing w:after="0"/>
        <w:jc w:val="both"/>
        <w:rPr>
          <w:rFonts w:ascii="Times New Roman" w:eastAsia="SchoolBookCSanPin-Regular" w:hAnsi="Times New Roman" w:cs="Times New Roman"/>
          <w:bCs/>
          <w:iCs/>
          <w:sz w:val="28"/>
          <w:szCs w:val="28"/>
        </w:rPr>
      </w:pPr>
      <w:proofErr w:type="gramStart"/>
      <w:r w:rsidRPr="0052587F">
        <w:rPr>
          <w:rFonts w:ascii="Times New Roman" w:eastAsia="SchoolBookCSanPin-Regular" w:hAnsi="Times New Roman" w:cs="Times New Roman"/>
          <w:bCs/>
          <w:iCs/>
          <w:sz w:val="28"/>
          <w:szCs w:val="28"/>
        </w:rPr>
        <w:t xml:space="preserve">Письмо Департамента государственной политики в сфере подготовки рабочих кадров и ДПО </w:t>
      </w:r>
      <w:proofErr w:type="spellStart"/>
      <w:r w:rsidRPr="0052587F">
        <w:rPr>
          <w:rFonts w:ascii="Times New Roman" w:eastAsia="SchoolBookCSanPin-Regular" w:hAnsi="Times New Roman" w:cs="Times New Roman"/>
          <w:bCs/>
          <w:iCs/>
          <w:sz w:val="28"/>
          <w:szCs w:val="28"/>
        </w:rPr>
        <w:t>Минобрнауки</w:t>
      </w:r>
      <w:proofErr w:type="spellEnd"/>
      <w:r w:rsidRPr="0052587F">
        <w:rPr>
          <w:rFonts w:ascii="Times New Roman" w:eastAsia="SchoolBookCSanPin-Regular" w:hAnsi="Times New Roman" w:cs="Times New Roman"/>
          <w:bCs/>
          <w:iCs/>
          <w:sz w:val="28"/>
          <w:szCs w:val="28"/>
        </w:rPr>
        <w:t xml:space="preserve">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  <w:proofErr w:type="gramEnd"/>
    </w:p>
    <w:p w:rsidR="00584ACE" w:rsidRPr="0052587F" w:rsidRDefault="00584ACE" w:rsidP="0052587F">
      <w:pPr>
        <w:pStyle w:val="a3"/>
        <w:numPr>
          <w:ilvl w:val="0"/>
          <w:numId w:val="12"/>
        </w:numPr>
        <w:tabs>
          <w:tab w:val="num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2587F">
        <w:rPr>
          <w:rFonts w:ascii="Times New Roman" w:hAnsi="Times New Roman" w:cs="Times New Roman"/>
          <w:sz w:val="28"/>
          <w:szCs w:val="28"/>
        </w:rPr>
        <w:t xml:space="preserve">Ситуационный анализ, или Анатомия кейс-метода /под </w:t>
      </w:r>
      <w:proofErr w:type="spellStart"/>
      <w:r w:rsidRPr="0052587F">
        <w:rPr>
          <w:rFonts w:ascii="Times New Roman" w:hAnsi="Times New Roman" w:cs="Times New Roman"/>
          <w:sz w:val="28"/>
          <w:szCs w:val="28"/>
        </w:rPr>
        <w:t>редак</w:t>
      </w:r>
      <w:proofErr w:type="gramStart"/>
      <w:r w:rsidRPr="0052587F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52587F">
        <w:rPr>
          <w:rFonts w:ascii="Times New Roman" w:hAnsi="Times New Roman" w:cs="Times New Roman"/>
          <w:sz w:val="28"/>
          <w:szCs w:val="28"/>
        </w:rPr>
        <w:t>октора</w:t>
      </w:r>
      <w:proofErr w:type="spellEnd"/>
      <w:r w:rsidRPr="005258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587F">
        <w:rPr>
          <w:rFonts w:ascii="Times New Roman" w:hAnsi="Times New Roman" w:cs="Times New Roman"/>
          <w:sz w:val="28"/>
          <w:szCs w:val="28"/>
        </w:rPr>
        <w:t>социол.наук</w:t>
      </w:r>
      <w:proofErr w:type="spellEnd"/>
      <w:r w:rsidRPr="0052587F">
        <w:rPr>
          <w:rFonts w:ascii="Times New Roman" w:hAnsi="Times New Roman" w:cs="Times New Roman"/>
          <w:sz w:val="28"/>
          <w:szCs w:val="28"/>
        </w:rPr>
        <w:t xml:space="preserve">, профессора </w:t>
      </w:r>
      <w:proofErr w:type="spellStart"/>
      <w:r w:rsidRPr="0052587F">
        <w:rPr>
          <w:rFonts w:ascii="Times New Roman" w:hAnsi="Times New Roman" w:cs="Times New Roman"/>
          <w:sz w:val="28"/>
          <w:szCs w:val="28"/>
        </w:rPr>
        <w:t>Сурмина</w:t>
      </w:r>
      <w:proofErr w:type="spellEnd"/>
      <w:r w:rsidRPr="0052587F">
        <w:rPr>
          <w:rFonts w:ascii="Times New Roman" w:hAnsi="Times New Roman" w:cs="Times New Roman"/>
          <w:sz w:val="28"/>
          <w:szCs w:val="28"/>
        </w:rPr>
        <w:t xml:space="preserve"> Ю.П. – Киев: Центр инноваций и развития, 2002. – 286с.</w:t>
      </w:r>
    </w:p>
    <w:p w:rsidR="009D716E" w:rsidRPr="009C3056" w:rsidRDefault="007A740D" w:rsidP="009C3056">
      <w:pPr>
        <w:pStyle w:val="a7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hyperlink r:id="rId16" w:history="1">
        <w:r w:rsidR="0052587F" w:rsidRPr="009C3056">
          <w:rPr>
            <w:color w:val="333333"/>
            <w:sz w:val="28"/>
            <w:szCs w:val="28"/>
          </w:rPr>
          <w:t>www.colleg/ru</w:t>
        </w:r>
      </w:hyperlink>
      <w:r w:rsidR="0052587F" w:rsidRPr="009C3056">
        <w:rPr>
          <w:sz w:val="28"/>
          <w:szCs w:val="28"/>
        </w:rPr>
        <w:t xml:space="preserve"> - Открытый колледж - портал, содержащий интерактивные учебные материалы для дополнительного обучения школьников, повышения квалификации учителей.  Выложены электронные учебники и более 4 тысяч тестов по физике, математике, астрономии, биологии, экономике, химии. </w:t>
      </w:r>
    </w:p>
    <w:p w:rsidR="009D716E" w:rsidRPr="009C3056" w:rsidRDefault="007A740D" w:rsidP="009C3056">
      <w:pPr>
        <w:pStyle w:val="a3"/>
        <w:numPr>
          <w:ilvl w:val="0"/>
          <w:numId w:val="12"/>
        </w:numPr>
        <w:shd w:val="clear" w:color="auto" w:fill="FFFFFF"/>
        <w:tabs>
          <w:tab w:val="num" w:pos="142"/>
        </w:tabs>
        <w:spacing w:after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hyperlink r:id="rId17" w:tgtFrame="_blank" w:history="1">
        <w:r w:rsidR="009D716E" w:rsidRPr="009C3056">
          <w:rPr>
            <w:rFonts w:ascii="Times New Roman" w:eastAsia="Times New Roman" w:hAnsi="Times New Roman" w:cs="Times New Roman"/>
            <w:color w:val="000080"/>
            <w:sz w:val="28"/>
            <w:szCs w:val="28"/>
          </w:rPr>
          <w:t>Тест Оксид </w:t>
        </w:r>
        <w:r w:rsidR="009D716E" w:rsidRPr="009C3056">
          <w:rPr>
            <w:rFonts w:ascii="Times New Roman" w:eastAsia="Times New Roman" w:hAnsi="Times New Roman" w:cs="Times New Roman"/>
            <w:bCs/>
            <w:color w:val="000080"/>
            <w:sz w:val="28"/>
            <w:szCs w:val="28"/>
          </w:rPr>
          <w:t>кальция</w:t>
        </w:r>
        <w:r w:rsidR="009D716E" w:rsidRPr="009C3056">
          <w:rPr>
            <w:rFonts w:ascii="Times New Roman" w:eastAsia="Times New Roman" w:hAnsi="Times New Roman" w:cs="Times New Roman"/>
            <w:color w:val="000080"/>
            <w:sz w:val="28"/>
            <w:szCs w:val="28"/>
          </w:rPr>
          <w:t> </w:t>
        </w:r>
        <w:r w:rsidR="009D716E" w:rsidRPr="009C3056">
          <w:rPr>
            <w:rFonts w:ascii="Times New Roman" w:eastAsia="Times New Roman" w:hAnsi="Times New Roman" w:cs="Times New Roman"/>
            <w:bCs/>
            <w:color w:val="000080"/>
            <w:sz w:val="28"/>
            <w:szCs w:val="28"/>
          </w:rPr>
          <w:t>по</w:t>
        </w:r>
        <w:r w:rsidR="009D716E" w:rsidRPr="009C3056">
          <w:rPr>
            <w:rFonts w:ascii="Times New Roman" w:eastAsia="Times New Roman" w:hAnsi="Times New Roman" w:cs="Times New Roman"/>
            <w:color w:val="000080"/>
            <w:sz w:val="28"/>
            <w:szCs w:val="28"/>
          </w:rPr>
          <w:t> </w:t>
        </w:r>
        <w:r w:rsidR="009D716E" w:rsidRPr="009C3056">
          <w:rPr>
            <w:rFonts w:ascii="Times New Roman" w:eastAsia="Times New Roman" w:hAnsi="Times New Roman" w:cs="Times New Roman"/>
            <w:bCs/>
            <w:color w:val="000080"/>
            <w:sz w:val="28"/>
            <w:szCs w:val="28"/>
          </w:rPr>
          <w:t>химии</w:t>
        </w:r>
        <w:r w:rsidR="009D716E" w:rsidRPr="009C3056">
          <w:rPr>
            <w:rFonts w:ascii="Times New Roman" w:eastAsia="Times New Roman" w:hAnsi="Times New Roman" w:cs="Times New Roman"/>
            <w:color w:val="000080"/>
            <w:sz w:val="28"/>
            <w:szCs w:val="28"/>
          </w:rPr>
          <w:t> онлайн |</w:t>
        </w:r>
      </w:hyperlink>
      <w:r w:rsidR="009D716E" w:rsidRPr="009C305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[Электронный ресурс]. Режим доступа: </w:t>
      </w:r>
      <w:hyperlink r:id="rId18" w:tgtFrame="_blank" w:history="1">
        <w:proofErr w:type="spellStart"/>
        <w:r w:rsidR="009D716E" w:rsidRPr="009C3056">
          <w:rPr>
            <w:rFonts w:ascii="Times New Roman" w:eastAsia="Times New Roman" w:hAnsi="Times New Roman" w:cs="Times New Roman"/>
            <w:bCs/>
            <w:color w:val="006000"/>
            <w:sz w:val="28"/>
            <w:szCs w:val="28"/>
            <w:lang w:val="en-US"/>
          </w:rPr>
          <w:t>obrazovaka</w:t>
        </w:r>
        <w:proofErr w:type="spellEnd"/>
        <w:r w:rsidR="009D716E" w:rsidRPr="009C3056">
          <w:rPr>
            <w:rFonts w:ascii="Times New Roman" w:eastAsia="Times New Roman" w:hAnsi="Times New Roman" w:cs="Times New Roman"/>
            <w:bCs/>
            <w:color w:val="006000"/>
            <w:sz w:val="28"/>
            <w:szCs w:val="28"/>
          </w:rPr>
          <w:t>.</w:t>
        </w:r>
        <w:proofErr w:type="spellStart"/>
        <w:r w:rsidR="009D716E" w:rsidRPr="009C3056">
          <w:rPr>
            <w:rFonts w:ascii="Times New Roman" w:eastAsia="Times New Roman" w:hAnsi="Times New Roman" w:cs="Times New Roman"/>
            <w:bCs/>
            <w:color w:val="006000"/>
            <w:sz w:val="28"/>
            <w:szCs w:val="28"/>
            <w:lang w:val="en-US"/>
          </w:rPr>
          <w:t>ru</w:t>
        </w:r>
        <w:proofErr w:type="spellEnd"/>
        <w:r w:rsidR="009D716E" w:rsidRPr="009C3056">
          <w:rPr>
            <w:rFonts w:ascii="Times New Roman" w:eastAsia="Times New Roman" w:hAnsi="Times New Roman" w:cs="Times New Roman"/>
            <w:color w:val="006000"/>
            <w:sz w:val="28"/>
            <w:szCs w:val="28"/>
          </w:rPr>
          <w:t>›</w:t>
        </w:r>
        <w:r w:rsidR="009D716E" w:rsidRPr="009C3056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test</w:t>
        </w:r>
        <w:r w:rsidR="009D716E" w:rsidRPr="009C3056">
          <w:rPr>
            <w:rFonts w:ascii="Times New Roman" w:eastAsia="Times New Roman" w:hAnsi="Times New Roman" w:cs="Times New Roman"/>
            <w:color w:val="006000"/>
            <w:sz w:val="28"/>
            <w:szCs w:val="28"/>
          </w:rPr>
          <w:t>/</w:t>
        </w:r>
        <w:proofErr w:type="spellStart"/>
        <w:r w:rsidR="009D716E" w:rsidRPr="009C3056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oksid</w:t>
        </w:r>
        <w:proofErr w:type="spellEnd"/>
        <w:r w:rsidR="009D716E" w:rsidRPr="009C3056">
          <w:rPr>
            <w:rFonts w:ascii="Times New Roman" w:eastAsia="Times New Roman" w:hAnsi="Times New Roman" w:cs="Times New Roman"/>
            <w:color w:val="006000"/>
            <w:sz w:val="28"/>
            <w:szCs w:val="28"/>
          </w:rPr>
          <w:t>-</w:t>
        </w:r>
        <w:proofErr w:type="spellStart"/>
        <w:r w:rsidR="009D716E" w:rsidRPr="009C3056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kalciya</w:t>
        </w:r>
        <w:proofErr w:type="spellEnd"/>
        <w:r w:rsidR="009D716E" w:rsidRPr="009C3056">
          <w:rPr>
            <w:rFonts w:ascii="Times New Roman" w:eastAsia="Times New Roman" w:hAnsi="Times New Roman" w:cs="Times New Roman"/>
            <w:color w:val="006000"/>
            <w:sz w:val="28"/>
            <w:szCs w:val="28"/>
          </w:rPr>
          <w:t>-</w:t>
        </w:r>
        <w:r w:rsidR="009D716E" w:rsidRPr="009C3056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formula</w:t>
        </w:r>
        <w:r w:rsidR="009D716E" w:rsidRPr="009C3056">
          <w:rPr>
            <w:rFonts w:ascii="Times New Roman" w:eastAsia="Times New Roman" w:hAnsi="Times New Roman" w:cs="Times New Roman"/>
            <w:color w:val="006000"/>
            <w:sz w:val="28"/>
            <w:szCs w:val="28"/>
          </w:rPr>
          <w:t>.</w:t>
        </w:r>
        <w:r w:rsidR="009D716E" w:rsidRPr="009C3056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html</w:t>
        </w:r>
      </w:hyperlink>
    </w:p>
    <w:p w:rsidR="00067408" w:rsidRPr="009C3056" w:rsidRDefault="009D716E" w:rsidP="0052587F">
      <w:pPr>
        <w:pStyle w:val="a3"/>
        <w:numPr>
          <w:ilvl w:val="0"/>
          <w:numId w:val="12"/>
        </w:numPr>
        <w:tabs>
          <w:tab w:val="num" w:pos="142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3056">
        <w:rPr>
          <w:rFonts w:ascii="Times New Roman" w:hAnsi="Times New Roman" w:cs="Times New Roman"/>
          <w:sz w:val="28"/>
          <w:szCs w:val="28"/>
        </w:rPr>
        <w:lastRenderedPageBreak/>
        <w:t>Тупикин</w:t>
      </w:r>
      <w:proofErr w:type="spellEnd"/>
      <w:r w:rsidRPr="009C3056">
        <w:rPr>
          <w:rFonts w:ascii="Times New Roman" w:hAnsi="Times New Roman" w:cs="Times New Roman"/>
          <w:sz w:val="28"/>
          <w:szCs w:val="28"/>
        </w:rPr>
        <w:t xml:space="preserve"> Е.И. Химия в строительстве: учебн</w:t>
      </w:r>
      <w:r w:rsidRPr="0052587F">
        <w:rPr>
          <w:rFonts w:ascii="Times New Roman" w:hAnsi="Times New Roman" w:cs="Times New Roman"/>
          <w:sz w:val="28"/>
          <w:szCs w:val="28"/>
        </w:rPr>
        <w:t xml:space="preserve">ое пособие для </w:t>
      </w:r>
      <w:proofErr w:type="spellStart"/>
      <w:r w:rsidRPr="0052587F"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 w:rsidRPr="0052587F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52587F">
        <w:rPr>
          <w:rFonts w:ascii="Times New Roman" w:hAnsi="Times New Roman" w:cs="Times New Roman"/>
          <w:sz w:val="28"/>
          <w:szCs w:val="28"/>
        </w:rPr>
        <w:t>Е.И.Тупикин</w:t>
      </w:r>
      <w:proofErr w:type="spellEnd"/>
      <w:r w:rsidRPr="0052587F">
        <w:rPr>
          <w:rFonts w:ascii="Times New Roman" w:hAnsi="Times New Roman" w:cs="Times New Roman"/>
          <w:sz w:val="28"/>
          <w:szCs w:val="28"/>
        </w:rPr>
        <w:t>. – М.: Дрофа, 2010. – 174 с., ил.</w:t>
      </w:r>
    </w:p>
    <w:p w:rsidR="006E66AF" w:rsidRPr="00067408" w:rsidRDefault="006E66AF" w:rsidP="0006740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7408">
        <w:rPr>
          <w:rFonts w:ascii="Times New Roman" w:hAnsi="Times New Roman" w:cs="Times New Roman"/>
          <w:b/>
          <w:sz w:val="28"/>
          <w:szCs w:val="28"/>
          <w:u w:val="single"/>
        </w:rPr>
        <w:t>Материально-техническое обеспечение</w:t>
      </w:r>
    </w:p>
    <w:p w:rsidR="009E7B8A" w:rsidRDefault="009E7B8A" w:rsidP="009C3056">
      <w:pPr>
        <w:pStyle w:val="a3"/>
        <w:numPr>
          <w:ilvl w:val="0"/>
          <w:numId w:val="13"/>
        </w:numPr>
        <w:shd w:val="clear" w:color="auto" w:fill="FFFFFF"/>
        <w:rPr>
          <w:rFonts w:ascii="Times New Roman" w:hAnsi="Times New Roman" w:cs="Times New Roman"/>
          <w:spacing w:val="-1"/>
          <w:sz w:val="28"/>
          <w:szCs w:val="28"/>
        </w:rPr>
      </w:pPr>
      <w:r w:rsidRPr="009C3056">
        <w:rPr>
          <w:rFonts w:ascii="Times New Roman" w:hAnsi="Times New Roman" w:cs="Times New Roman"/>
          <w:spacing w:val="-1"/>
          <w:sz w:val="28"/>
          <w:szCs w:val="28"/>
          <w:u w:val="single"/>
        </w:rPr>
        <w:t>Оснащение рабочего места</w:t>
      </w:r>
      <w:r w:rsidRPr="009C3056">
        <w:rPr>
          <w:rFonts w:ascii="Times New Roman" w:hAnsi="Times New Roman" w:cs="Times New Roman"/>
          <w:spacing w:val="-1"/>
          <w:sz w:val="28"/>
          <w:szCs w:val="28"/>
        </w:rPr>
        <w:t>: кальций металлический, негашёная  известь, раствор фенолфталеина, соляная</w:t>
      </w:r>
      <w:r w:rsidRPr="009C3056">
        <w:rPr>
          <w:rFonts w:ascii="Times New Roman" w:hAnsi="Times New Roman" w:cs="Times New Roman"/>
          <w:sz w:val="28"/>
          <w:szCs w:val="28"/>
        </w:rPr>
        <w:t xml:space="preserve"> </w:t>
      </w:r>
      <w:r w:rsidRPr="009C3056">
        <w:rPr>
          <w:rFonts w:ascii="Times New Roman" w:hAnsi="Times New Roman" w:cs="Times New Roman"/>
          <w:spacing w:val="-1"/>
          <w:sz w:val="28"/>
          <w:szCs w:val="28"/>
        </w:rPr>
        <w:t>кислота, известковая вода, штатив с пробирками, спички. Коллекция «Минералы и горные породы».</w:t>
      </w:r>
    </w:p>
    <w:p w:rsidR="009C3056" w:rsidRDefault="009C3056" w:rsidP="009C3056">
      <w:pPr>
        <w:pStyle w:val="a3"/>
        <w:numPr>
          <w:ilvl w:val="0"/>
          <w:numId w:val="13"/>
        </w:numPr>
        <w:shd w:val="clear" w:color="auto" w:fill="FFFFFF"/>
        <w:rPr>
          <w:rFonts w:ascii="Times New Roman" w:hAnsi="Times New Roman" w:cs="Times New Roman"/>
          <w:spacing w:val="-1"/>
          <w:sz w:val="28"/>
          <w:szCs w:val="28"/>
        </w:rPr>
      </w:pPr>
      <w:r w:rsidRPr="009C3056">
        <w:rPr>
          <w:rFonts w:ascii="Times New Roman" w:hAnsi="Times New Roman" w:cs="Times New Roman"/>
          <w:spacing w:val="-1"/>
          <w:sz w:val="28"/>
          <w:szCs w:val="28"/>
        </w:rPr>
        <w:t>Мультимедийный проектор</w:t>
      </w:r>
    </w:p>
    <w:p w:rsidR="009C3056" w:rsidRPr="009C3056" w:rsidRDefault="007A740D" w:rsidP="009C3056">
      <w:pPr>
        <w:pStyle w:val="a3"/>
        <w:numPr>
          <w:ilvl w:val="0"/>
          <w:numId w:val="13"/>
        </w:numPr>
        <w:shd w:val="clear" w:color="auto" w:fill="FFFFFF"/>
        <w:rPr>
          <w:rFonts w:ascii="Times New Roman" w:hAnsi="Times New Roman" w:cs="Times New Roman"/>
          <w:spacing w:val="-1"/>
          <w:sz w:val="28"/>
          <w:szCs w:val="28"/>
        </w:rPr>
      </w:pPr>
      <w:hyperlink r:id="rId19" w:history="1">
        <w:r w:rsidR="009C3056" w:rsidRPr="007A0D24">
          <w:rPr>
            <w:rStyle w:val="a8"/>
            <w:rFonts w:ascii="Times New Roman" w:hAnsi="Times New Roman" w:cs="Times New Roman"/>
            <w:spacing w:val="-1"/>
            <w:sz w:val="28"/>
            <w:szCs w:val="28"/>
          </w:rPr>
          <w:t>Видеоролик</w:t>
        </w:r>
      </w:hyperlink>
      <w:r w:rsidR="009C3056">
        <w:rPr>
          <w:rFonts w:ascii="Times New Roman" w:hAnsi="Times New Roman" w:cs="Times New Roman"/>
          <w:spacing w:val="-1"/>
          <w:sz w:val="28"/>
          <w:szCs w:val="28"/>
        </w:rPr>
        <w:t xml:space="preserve"> «</w:t>
      </w:r>
      <w:proofErr w:type="spellStart"/>
      <w:r w:rsidR="009C3056">
        <w:rPr>
          <w:rFonts w:ascii="Times New Roman" w:hAnsi="Times New Roman" w:cs="Times New Roman"/>
          <w:spacing w:val="-1"/>
          <w:sz w:val="28"/>
          <w:szCs w:val="28"/>
        </w:rPr>
        <w:t>Водопотребность</w:t>
      </w:r>
      <w:proofErr w:type="spellEnd"/>
      <w:r w:rsidR="009C3056">
        <w:rPr>
          <w:rFonts w:ascii="Times New Roman" w:hAnsi="Times New Roman" w:cs="Times New Roman"/>
          <w:spacing w:val="-1"/>
          <w:sz w:val="28"/>
          <w:szCs w:val="28"/>
        </w:rPr>
        <w:t xml:space="preserve"> гипса»</w:t>
      </w:r>
    </w:p>
    <w:p w:rsidR="009C3056" w:rsidRPr="00067408" w:rsidRDefault="009C3056" w:rsidP="0006740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9E7B8A" w:rsidRPr="009E7B8A" w:rsidRDefault="009E7B8A" w:rsidP="009E7B8A">
      <w:pPr>
        <w:spacing w:before="100" w:beforeAutospacing="1" w:after="100" w:afterAutospacing="1"/>
        <w:rPr>
          <w:b/>
          <w:bCs/>
          <w:sz w:val="26"/>
          <w:szCs w:val="26"/>
          <w:u w:val="single"/>
        </w:rPr>
      </w:pPr>
    </w:p>
    <w:p w:rsidR="009E7B8A" w:rsidRPr="009E7B8A" w:rsidRDefault="009E7B8A" w:rsidP="009E7B8A">
      <w:pPr>
        <w:spacing w:before="100" w:beforeAutospacing="1" w:after="100" w:afterAutospacing="1"/>
        <w:rPr>
          <w:b/>
          <w:bCs/>
          <w:sz w:val="26"/>
          <w:szCs w:val="26"/>
          <w:u w:val="single"/>
        </w:rPr>
      </w:pPr>
    </w:p>
    <w:p w:rsidR="009E7B8A" w:rsidRPr="009E7B8A" w:rsidRDefault="009E7B8A" w:rsidP="009E7B8A">
      <w:pPr>
        <w:spacing w:before="100" w:beforeAutospacing="1" w:after="100" w:afterAutospacing="1"/>
        <w:rPr>
          <w:b/>
          <w:bCs/>
          <w:sz w:val="26"/>
          <w:szCs w:val="26"/>
          <w:u w:val="single"/>
        </w:rPr>
      </w:pPr>
    </w:p>
    <w:p w:rsidR="009E7B8A" w:rsidRPr="00820E39" w:rsidRDefault="00067408" w:rsidP="009E7B8A">
      <w:pPr>
        <w:shd w:val="clear" w:color="auto" w:fill="FFFFFF"/>
        <w:tabs>
          <w:tab w:val="left" w:pos="403"/>
        </w:tabs>
        <w:spacing w:line="274" w:lineRule="exact"/>
        <w:ind w:left="-1440"/>
        <w:jc w:val="right"/>
        <w:rPr>
          <w:b/>
          <w:spacing w:val="-3"/>
          <w:sz w:val="26"/>
          <w:szCs w:val="26"/>
        </w:rPr>
      </w:pPr>
      <w:r>
        <w:rPr>
          <w:b/>
          <w:spacing w:val="-3"/>
          <w:sz w:val="26"/>
          <w:szCs w:val="26"/>
        </w:rPr>
        <w:t xml:space="preserve"> </w:t>
      </w:r>
    </w:p>
    <w:p w:rsidR="00161C9A" w:rsidRPr="00161C9A" w:rsidRDefault="00161C9A" w:rsidP="00161C9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07067" w:rsidRDefault="00A07067" w:rsidP="00161C9A">
      <w:pPr>
        <w:rPr>
          <w:rFonts w:ascii="Times New Roman" w:hAnsi="Times New Roman" w:cs="Times New Roman"/>
          <w:sz w:val="28"/>
          <w:szCs w:val="28"/>
        </w:rPr>
      </w:pPr>
    </w:p>
    <w:p w:rsidR="00A410B5" w:rsidRPr="00A07067" w:rsidRDefault="00A07067" w:rsidP="00A070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333333"/>
          <w:sz w:val="27"/>
          <w:szCs w:val="27"/>
        </w:rPr>
        <w:br/>
      </w:r>
    </w:p>
    <w:sectPr w:rsidR="00A410B5" w:rsidRPr="00A07067" w:rsidSect="006961A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B0995"/>
    <w:multiLevelType w:val="multilevel"/>
    <w:tmpl w:val="A53A1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664AD3"/>
    <w:multiLevelType w:val="hybridMultilevel"/>
    <w:tmpl w:val="B650A2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75564A"/>
    <w:multiLevelType w:val="multilevel"/>
    <w:tmpl w:val="59126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D95B70"/>
    <w:multiLevelType w:val="hybridMultilevel"/>
    <w:tmpl w:val="42A65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FB1D9B"/>
    <w:multiLevelType w:val="hybridMultilevel"/>
    <w:tmpl w:val="D4127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017133"/>
    <w:multiLevelType w:val="multilevel"/>
    <w:tmpl w:val="FE107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583A10"/>
    <w:multiLevelType w:val="hybridMultilevel"/>
    <w:tmpl w:val="CF184266"/>
    <w:lvl w:ilvl="0" w:tplc="53CE6E88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0E6439"/>
    <w:multiLevelType w:val="multilevel"/>
    <w:tmpl w:val="3880D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6E79E9"/>
    <w:multiLevelType w:val="hybridMultilevel"/>
    <w:tmpl w:val="4448EB5E"/>
    <w:lvl w:ilvl="0" w:tplc="2078E916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DAD5429"/>
    <w:multiLevelType w:val="multilevel"/>
    <w:tmpl w:val="BB509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007524"/>
    <w:multiLevelType w:val="hybridMultilevel"/>
    <w:tmpl w:val="1340FB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B5C5145"/>
    <w:multiLevelType w:val="singleLevel"/>
    <w:tmpl w:val="2AC42246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2">
    <w:nsid w:val="682238D9"/>
    <w:multiLevelType w:val="hybridMultilevel"/>
    <w:tmpl w:val="B650A2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0"/>
  </w:num>
  <w:num w:numId="5">
    <w:abstractNumId w:val="7"/>
  </w:num>
  <w:num w:numId="6">
    <w:abstractNumId w:val="3"/>
  </w:num>
  <w:num w:numId="7">
    <w:abstractNumId w:val="10"/>
  </w:num>
  <w:num w:numId="8">
    <w:abstractNumId w:val="9"/>
  </w:num>
  <w:num w:numId="9">
    <w:abstractNumId w:val="5"/>
  </w:num>
  <w:num w:numId="10">
    <w:abstractNumId w:val="12"/>
  </w:num>
  <w:num w:numId="11">
    <w:abstractNumId w:val="1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404"/>
    <w:rsid w:val="00067408"/>
    <w:rsid w:val="00120700"/>
    <w:rsid w:val="00146BF2"/>
    <w:rsid w:val="00161C9A"/>
    <w:rsid w:val="001770E1"/>
    <w:rsid w:val="00221B61"/>
    <w:rsid w:val="002224A1"/>
    <w:rsid w:val="002B5DC9"/>
    <w:rsid w:val="004C4102"/>
    <w:rsid w:val="0052587F"/>
    <w:rsid w:val="00584ACE"/>
    <w:rsid w:val="005A265B"/>
    <w:rsid w:val="006961A0"/>
    <w:rsid w:val="006C1404"/>
    <w:rsid w:val="006E66AF"/>
    <w:rsid w:val="00792A8E"/>
    <w:rsid w:val="007A0D24"/>
    <w:rsid w:val="007A740D"/>
    <w:rsid w:val="008E7338"/>
    <w:rsid w:val="009C3056"/>
    <w:rsid w:val="009D716E"/>
    <w:rsid w:val="009E7B8A"/>
    <w:rsid w:val="00A07067"/>
    <w:rsid w:val="00A410B5"/>
    <w:rsid w:val="00BA6581"/>
    <w:rsid w:val="00BD714B"/>
    <w:rsid w:val="00DB1EEF"/>
    <w:rsid w:val="00F34142"/>
    <w:rsid w:val="00F5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61C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0E1"/>
    <w:pPr>
      <w:ind w:left="720"/>
      <w:contextualSpacing/>
    </w:pPr>
  </w:style>
  <w:style w:type="character" w:styleId="a4">
    <w:name w:val="Strong"/>
    <w:basedOn w:val="a0"/>
    <w:uiPriority w:val="22"/>
    <w:qFormat/>
    <w:rsid w:val="002224A1"/>
    <w:rPr>
      <w:b/>
      <w:bCs/>
    </w:rPr>
  </w:style>
  <w:style w:type="paragraph" w:styleId="21">
    <w:name w:val="Body Text 2"/>
    <w:basedOn w:val="a"/>
    <w:link w:val="22"/>
    <w:rsid w:val="009E7B8A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9E7B8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7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B8A"/>
    <w:rPr>
      <w:rFonts w:ascii="Tahoma" w:hAnsi="Tahoma" w:cs="Tahoma"/>
      <w:sz w:val="16"/>
      <w:szCs w:val="16"/>
    </w:rPr>
  </w:style>
  <w:style w:type="paragraph" w:styleId="a7">
    <w:name w:val="Normal (Web)"/>
    <w:basedOn w:val="a"/>
    <w:unhideWhenUsed/>
    <w:rsid w:val="006E6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61C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unhideWhenUsed/>
    <w:rsid w:val="00161C9A"/>
    <w:rPr>
      <w:color w:val="0000FF"/>
      <w:u w:val="single"/>
    </w:rPr>
  </w:style>
  <w:style w:type="character" w:customStyle="1" w:styleId="path-separator">
    <w:name w:val="path-separator"/>
    <w:basedOn w:val="a0"/>
    <w:rsid w:val="00161C9A"/>
  </w:style>
  <w:style w:type="character" w:customStyle="1" w:styleId="extendedtext-short">
    <w:name w:val="extendedtext-short"/>
    <w:basedOn w:val="a0"/>
    <w:rsid w:val="00161C9A"/>
  </w:style>
  <w:style w:type="character" w:customStyle="1" w:styleId="link">
    <w:name w:val="link"/>
    <w:basedOn w:val="a0"/>
    <w:rsid w:val="00161C9A"/>
  </w:style>
  <w:style w:type="character" w:customStyle="1" w:styleId="pathseparator">
    <w:name w:val="path__separator"/>
    <w:basedOn w:val="a0"/>
    <w:rsid w:val="00161C9A"/>
  </w:style>
  <w:style w:type="character" w:customStyle="1" w:styleId="extended-textshort">
    <w:name w:val="extended-text__short"/>
    <w:basedOn w:val="a0"/>
    <w:rsid w:val="00161C9A"/>
  </w:style>
  <w:style w:type="table" w:styleId="a9">
    <w:name w:val="Table Grid"/>
    <w:basedOn w:val="a1"/>
    <w:uiPriority w:val="59"/>
    <w:rsid w:val="00696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9C305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61C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0E1"/>
    <w:pPr>
      <w:ind w:left="720"/>
      <w:contextualSpacing/>
    </w:pPr>
  </w:style>
  <w:style w:type="character" w:styleId="a4">
    <w:name w:val="Strong"/>
    <w:basedOn w:val="a0"/>
    <w:uiPriority w:val="22"/>
    <w:qFormat/>
    <w:rsid w:val="002224A1"/>
    <w:rPr>
      <w:b/>
      <w:bCs/>
    </w:rPr>
  </w:style>
  <w:style w:type="paragraph" w:styleId="21">
    <w:name w:val="Body Text 2"/>
    <w:basedOn w:val="a"/>
    <w:link w:val="22"/>
    <w:rsid w:val="009E7B8A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9E7B8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7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B8A"/>
    <w:rPr>
      <w:rFonts w:ascii="Tahoma" w:hAnsi="Tahoma" w:cs="Tahoma"/>
      <w:sz w:val="16"/>
      <w:szCs w:val="16"/>
    </w:rPr>
  </w:style>
  <w:style w:type="paragraph" w:styleId="a7">
    <w:name w:val="Normal (Web)"/>
    <w:basedOn w:val="a"/>
    <w:unhideWhenUsed/>
    <w:rsid w:val="006E6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61C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unhideWhenUsed/>
    <w:rsid w:val="00161C9A"/>
    <w:rPr>
      <w:color w:val="0000FF"/>
      <w:u w:val="single"/>
    </w:rPr>
  </w:style>
  <w:style w:type="character" w:customStyle="1" w:styleId="path-separator">
    <w:name w:val="path-separator"/>
    <w:basedOn w:val="a0"/>
    <w:rsid w:val="00161C9A"/>
  </w:style>
  <w:style w:type="character" w:customStyle="1" w:styleId="extendedtext-short">
    <w:name w:val="extendedtext-short"/>
    <w:basedOn w:val="a0"/>
    <w:rsid w:val="00161C9A"/>
  </w:style>
  <w:style w:type="character" w:customStyle="1" w:styleId="link">
    <w:name w:val="link"/>
    <w:basedOn w:val="a0"/>
    <w:rsid w:val="00161C9A"/>
  </w:style>
  <w:style w:type="character" w:customStyle="1" w:styleId="pathseparator">
    <w:name w:val="path__separator"/>
    <w:basedOn w:val="a0"/>
    <w:rsid w:val="00161C9A"/>
  </w:style>
  <w:style w:type="character" w:customStyle="1" w:styleId="extended-textshort">
    <w:name w:val="extended-text__short"/>
    <w:basedOn w:val="a0"/>
    <w:rsid w:val="00161C9A"/>
  </w:style>
  <w:style w:type="table" w:styleId="a9">
    <w:name w:val="Table Grid"/>
    <w:basedOn w:val="a1"/>
    <w:uiPriority w:val="59"/>
    <w:rsid w:val="00696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9C30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7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69538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4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2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9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9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94731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6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8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3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47701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65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9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2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27264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9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2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8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2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obrazovaka.ru/test/oksid-kalciya-formula.html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obrazovaka.ru/test/oksid-kalciya-formula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lleg/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moluch.ru/archive/154/43518/" TargetMode="External"/><Relationship Id="rId10" Type="http://schemas.openxmlformats.org/officeDocument/2006/relationships/image" Target="media/image5.jpeg"/><Relationship Id="rId19" Type="http://schemas.openxmlformats.org/officeDocument/2006/relationships/hyperlink" Target="file:///C:\Users\user\AppData\Local\Temp\&#1059;&#1095;&#1077;&#1073;&#1085;&#1099;&#1081;%20&#1088;&#1086;&#1083;&#1080;&#1082;.%20&#1042;&#1086;&#1076;&#1086;&#1087;&#1086;&#1090;&#1088;&#1077;&#1073;&#1085;&#1086;&#1089;&#1090;&#1100;%20&#1075;&#1080;&#1087;&#1089;&#1072;.mp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yandex.ru/turbo/infobraz.ru/s/library/special-opinion/id12624?sign=30cb5dbe94540bb8574ab540d548e27a19e6ca731768a99b4ec83907910d7217%3A162126451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2628</Words>
  <Characters>14981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2021-06-01T16:27:00Z</dcterms:created>
  <dcterms:modified xsi:type="dcterms:W3CDTF">2021-06-01T16:27:00Z</dcterms:modified>
</cp:coreProperties>
</file>